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5FE9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План заседаний Совета Лидеров детской организации</w:t>
      </w:r>
    </w:p>
    <w:p w:rsidR="00000000" w:rsidRDefault="00FE5FE9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на    2016– 2017 учебный год</w:t>
      </w:r>
    </w:p>
    <w:p w:rsidR="00000000" w:rsidRDefault="00FE5FE9">
      <w:pPr>
        <w:ind w:firstLine="1080"/>
        <w:jc w:val="both"/>
        <w:rPr>
          <w:b/>
          <w:color w:val="000000"/>
        </w:rPr>
      </w:pPr>
    </w:p>
    <w:p w:rsidR="00000000" w:rsidRDefault="00FE5FE9">
      <w:pPr>
        <w:jc w:val="both"/>
        <w:rPr>
          <w:b/>
          <w:color w:val="000000"/>
        </w:rPr>
      </w:pPr>
    </w:p>
    <w:p w:rsidR="00000000" w:rsidRDefault="00FE5FE9">
      <w:pPr>
        <w:jc w:val="both"/>
        <w:rPr>
          <w:b/>
          <w:color w:val="000000"/>
        </w:rPr>
      </w:pPr>
      <w:r>
        <w:rPr>
          <w:b/>
          <w:color w:val="000000"/>
        </w:rPr>
        <w:t>Сентябрь</w:t>
      </w:r>
    </w:p>
    <w:p w:rsidR="00000000" w:rsidRDefault="00FE5FE9">
      <w:pPr>
        <w:jc w:val="both"/>
        <w:rPr>
          <w:b/>
          <w:color w:val="000000"/>
        </w:rPr>
      </w:pP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1.Утверждение   плана  работы  организации и плана заседаний Совета Лидеров организации  на 2016– 2017 учебный год.</w:t>
      </w:r>
    </w:p>
    <w:p w:rsidR="00000000" w:rsidRDefault="00FE5FE9">
      <w:pPr>
        <w:jc w:val="both"/>
        <w:rPr>
          <w:color w:val="000000"/>
        </w:rPr>
      </w:pPr>
      <w:r>
        <w:rPr>
          <w:color w:val="333333"/>
        </w:rPr>
        <w:t>2.</w:t>
      </w:r>
      <w:r>
        <w:rPr>
          <w:color w:val="FF0000"/>
        </w:rPr>
        <w:t xml:space="preserve"> </w:t>
      </w:r>
      <w:r>
        <w:rPr>
          <w:color w:val="000000"/>
        </w:rPr>
        <w:t>Распределение поручений в совете Лидеров орган</w:t>
      </w:r>
      <w:r>
        <w:rPr>
          <w:color w:val="000000"/>
        </w:rPr>
        <w:t>изации, классных коллективах.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3. Об организации дежурства.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4. Оформление отрядных уголков.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5. Распределение шефства над отрядами.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 xml:space="preserve">6. Оформление экрана школьной жизни. 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7.О работе над «Правилами для учащихся».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8.О проведении «Праздника цветов».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9.О подготов</w:t>
      </w:r>
      <w:r>
        <w:rPr>
          <w:color w:val="000000"/>
        </w:rPr>
        <w:t>ке праздника, посвященного   Дню учителя.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000000" w:rsidRDefault="00FE5FE9">
      <w:pPr>
        <w:jc w:val="both"/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Октябрь</w:t>
      </w:r>
    </w:p>
    <w:p w:rsidR="00000000" w:rsidRDefault="00FE5FE9">
      <w:pPr>
        <w:jc w:val="both"/>
        <w:rPr>
          <w:color w:val="000000"/>
        </w:rPr>
      </w:pP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1.Информирование о выполнении предыдущих решений.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2. О  подготовке к приему учащихся 2 класса в детскую организацию «Единство».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3. Информирование о Российском движении школьников.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4. О подготовке к праз</w:t>
      </w:r>
      <w:r>
        <w:rPr>
          <w:color w:val="000000"/>
        </w:rPr>
        <w:t xml:space="preserve">днику «Осень золотая». 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5. Оказание помощи в конкурсе стихов  С.Есенина.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5. Организация и проведение операции «Помоги школьной библиотеке».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6.О проведении рейда «Внешний вид учащихся»: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а) о подготовке рейда,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б) итоги рейда.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 xml:space="preserve">7.О плане организации отдыха на </w:t>
      </w:r>
      <w:r>
        <w:rPr>
          <w:color w:val="000000"/>
        </w:rPr>
        <w:t>осенних каникулах.</w:t>
      </w:r>
    </w:p>
    <w:p w:rsidR="00000000" w:rsidRDefault="00FE5FE9">
      <w:pPr>
        <w:jc w:val="both"/>
        <w:rPr>
          <w:color w:val="000000"/>
        </w:rPr>
      </w:pPr>
    </w:p>
    <w:p w:rsidR="00000000" w:rsidRDefault="00FE5FE9">
      <w:pPr>
        <w:jc w:val="both"/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Ноябрь</w:t>
      </w:r>
    </w:p>
    <w:p w:rsidR="00000000" w:rsidRDefault="00FE5FE9">
      <w:pPr>
        <w:jc w:val="center"/>
        <w:rPr>
          <w:color w:val="000000"/>
        </w:rPr>
      </w:pP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1.Информирование о выполнении предыдущих решений.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2. Организация и проведение операции «Кормушка».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3.Отчёт сектора правопорядка о качестве дежурства по школе.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4.О подготовке праздника, посвященного Дню Матери.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6.Подведение итог</w:t>
      </w:r>
      <w:r>
        <w:rPr>
          <w:color w:val="000000"/>
        </w:rPr>
        <w:t>ов работы ДОО за октябрь, оформление экрана.</w:t>
      </w:r>
    </w:p>
    <w:p w:rsidR="00000000" w:rsidRDefault="00FE5FE9">
      <w:pPr>
        <w:jc w:val="both"/>
        <w:rPr>
          <w:b/>
          <w:color w:val="000000"/>
        </w:rPr>
      </w:pPr>
    </w:p>
    <w:p w:rsidR="00000000" w:rsidRDefault="00FE5FE9">
      <w:pPr>
        <w:jc w:val="both"/>
        <w:rPr>
          <w:b/>
          <w:color w:val="000000"/>
        </w:rPr>
      </w:pPr>
      <w:r>
        <w:rPr>
          <w:b/>
          <w:color w:val="000000"/>
        </w:rPr>
        <w:t>Декабрь</w:t>
      </w:r>
    </w:p>
    <w:p w:rsidR="00000000" w:rsidRDefault="00FE5FE9">
      <w:pPr>
        <w:jc w:val="both"/>
        <w:rPr>
          <w:color w:val="000000"/>
        </w:rPr>
      </w:pP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1.Информирование о выполнении предыдущих решений.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2.  Рейд «Рабочее место школьника»: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а) о подготовке рейда,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б) итоги рейда.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 xml:space="preserve">3.О работе мастерской Деда Мороза. 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4. О подготовке к Новогоднему празднику.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5. О плане организации отдыха детей во время зимних каникул.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6.Подведение итогов работы ДОО за ноябрь, оформление экрана.</w:t>
      </w:r>
    </w:p>
    <w:p w:rsidR="00000000" w:rsidRDefault="00FE5FE9">
      <w:pPr>
        <w:jc w:val="both"/>
        <w:rPr>
          <w:b/>
          <w:color w:val="000000"/>
        </w:rPr>
      </w:pPr>
    </w:p>
    <w:p w:rsidR="00000000" w:rsidRDefault="00FE5FE9">
      <w:pPr>
        <w:jc w:val="both"/>
        <w:rPr>
          <w:b/>
          <w:color w:val="000000"/>
        </w:rPr>
      </w:pPr>
    </w:p>
    <w:p w:rsidR="00000000" w:rsidRDefault="00FE5FE9">
      <w:pPr>
        <w:jc w:val="both"/>
        <w:rPr>
          <w:b/>
          <w:color w:val="000000"/>
        </w:rPr>
      </w:pPr>
      <w:r>
        <w:rPr>
          <w:b/>
          <w:color w:val="000000"/>
        </w:rPr>
        <w:t>Январь</w:t>
      </w:r>
    </w:p>
    <w:p w:rsidR="00000000" w:rsidRDefault="00FE5FE9">
      <w:pPr>
        <w:jc w:val="both"/>
        <w:rPr>
          <w:b/>
          <w:color w:val="000000"/>
        </w:rPr>
      </w:pP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1.Отчёт спортивного сектора о проделанной работе. Проведение игры «Снежная крепость».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 xml:space="preserve">2.О проведении акции «Покормите птиц </w:t>
      </w:r>
      <w:r>
        <w:rPr>
          <w:color w:val="000000"/>
        </w:rPr>
        <w:t>зимой!».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lastRenderedPageBreak/>
        <w:t>3. О проведении конкурса «Образцовый дневник».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4. Подведение итогов работы за декабрь, освещение в школьной газет</w:t>
      </w:r>
      <w:r>
        <w:rPr>
          <w:color w:val="000000"/>
        </w:rPr>
        <w:t>е.</w:t>
      </w:r>
      <w:r>
        <w:rPr>
          <w:color w:val="000000"/>
        </w:rPr>
        <w:t>.</w:t>
      </w:r>
    </w:p>
    <w:p w:rsidR="00000000" w:rsidRDefault="00FE5FE9">
      <w:pPr>
        <w:jc w:val="both"/>
        <w:rPr>
          <w:color w:val="000000"/>
        </w:rPr>
      </w:pPr>
    </w:p>
    <w:p w:rsidR="00000000" w:rsidRDefault="00FE5FE9">
      <w:pPr>
        <w:jc w:val="both"/>
        <w:rPr>
          <w:b/>
          <w:color w:val="000000"/>
        </w:rPr>
      </w:pPr>
      <w:r>
        <w:rPr>
          <w:b/>
          <w:color w:val="000000"/>
        </w:rPr>
        <w:t>Февраль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1.Информирование о выполнении предыдущих решений.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1. О подготовке к празднику День  защитника  Отечества.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2.  О подготовк</w:t>
      </w:r>
      <w:r>
        <w:rPr>
          <w:color w:val="000000"/>
        </w:rPr>
        <w:t xml:space="preserve">е к празднику Женский День 8 Марта. Поздравление женщин-учителей и пенсионеров с праздником. 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3. Рейд «Выполнение режима дня учащимися, состоящими  на внутришкольном  контроле: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а) о подготовке рейда,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б) итоги рейда».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4. Об участии в Недели «Музей и дети».</w:t>
      </w:r>
    </w:p>
    <w:p w:rsidR="00000000" w:rsidRDefault="00FE5FE9">
      <w:pPr>
        <w:jc w:val="both"/>
        <w:rPr>
          <w:b/>
          <w:color w:val="000000"/>
        </w:rPr>
      </w:pPr>
    </w:p>
    <w:p w:rsidR="00000000" w:rsidRDefault="00FE5FE9">
      <w:pPr>
        <w:jc w:val="both"/>
        <w:rPr>
          <w:b/>
          <w:color w:val="000000"/>
        </w:rPr>
      </w:pPr>
      <w:r>
        <w:rPr>
          <w:b/>
          <w:color w:val="000000"/>
        </w:rPr>
        <w:t>Март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1.Информирование о выполнении предыдущих решений.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2. Отчё культмассового сектора о проделанной работе..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3. О проведении акции «Голубая лента».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4. О проведении  конкурса на  «Лучшую  закрепленную школьную территорию».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5. Празднование Дня защиты Земли.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5.Подведение итогов работы за февраль, оформление экрана.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000000" w:rsidRDefault="00FE5FE9">
      <w:pPr>
        <w:jc w:val="both"/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Апрель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1.Информирование о выполнении предыдущих решений.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2.О подготовке к празднованию Дня детской организации.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3.О подготовке к районной игре  «Безопасное колесо».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4.Итоги успеваемости учащихся</w:t>
      </w:r>
      <w:r>
        <w:rPr>
          <w:color w:val="000000"/>
        </w:rPr>
        <w:t xml:space="preserve"> за третью четверть, оказание помощи отстающим в учебе.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5. О проведении рейда «Сохранность учебников»: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а) о подготовке рейда,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б) итоги рейда.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6.Подведение итогов работы ДОО за март, оформление экрана.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000000" w:rsidRDefault="00FE5FE9">
      <w:pPr>
        <w:jc w:val="both"/>
        <w:rPr>
          <w:b/>
          <w:color w:val="000000"/>
        </w:rPr>
      </w:pPr>
      <w:r>
        <w:rPr>
          <w:b/>
          <w:color w:val="000000"/>
        </w:rPr>
        <w:t>Май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1.Информирование о в</w:t>
      </w:r>
      <w:r>
        <w:rPr>
          <w:color w:val="000000"/>
        </w:rPr>
        <w:t>ыполнении предыдущих решений.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1. О подготовке к празднику День Победы.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2. О проведении операции «Сюрприз ветеранам».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3.О  подготовке к  празднику «Последний  звонок».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4. Подведение итогов работы за апрель, оформление экрана.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 xml:space="preserve">5. Итоги соревнования «Лучший </w:t>
      </w:r>
      <w:r>
        <w:rPr>
          <w:color w:val="000000"/>
        </w:rPr>
        <w:t>отряд».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6.  Об организации   л</w:t>
      </w:r>
      <w:r>
        <w:rPr>
          <w:color w:val="000000"/>
        </w:rPr>
        <w:t>етнего отдыха    учащихся.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>7.Планирование работы детской общественной организации и Совета Лидеров организации  на новый учебный год.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000000" w:rsidRDefault="00FE5FE9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000000" w:rsidRDefault="00FE5FE9">
      <w:pPr>
        <w:jc w:val="both"/>
        <w:rPr>
          <w:b/>
          <w:color w:val="000000"/>
        </w:rPr>
      </w:pPr>
    </w:p>
    <w:p w:rsidR="00000000" w:rsidRDefault="00FE5FE9">
      <w:pPr>
        <w:jc w:val="both"/>
        <w:rPr>
          <w:b/>
          <w:color w:val="000000"/>
        </w:rPr>
      </w:pPr>
    </w:p>
    <w:p w:rsidR="00000000" w:rsidRDefault="00FE5FE9">
      <w:pPr>
        <w:jc w:val="both"/>
        <w:rPr>
          <w:b/>
          <w:color w:val="000000"/>
        </w:rPr>
      </w:pPr>
    </w:p>
    <w:p w:rsidR="00000000" w:rsidRDefault="00FE5FE9">
      <w:pPr>
        <w:jc w:val="both"/>
        <w:rPr>
          <w:b/>
          <w:color w:val="000000"/>
        </w:rPr>
      </w:pPr>
    </w:p>
    <w:p w:rsidR="00000000" w:rsidRDefault="00FE5FE9">
      <w:pPr>
        <w:jc w:val="both"/>
        <w:rPr>
          <w:b/>
          <w:color w:val="000000"/>
        </w:rPr>
      </w:pPr>
    </w:p>
    <w:p w:rsidR="00FE5FE9" w:rsidRDefault="00FE5FE9">
      <w:pPr>
        <w:jc w:val="both"/>
      </w:pPr>
    </w:p>
    <w:sectPr w:rsidR="00FE5FE9">
      <w:pgSz w:w="11906" w:h="16838"/>
      <w:pgMar w:top="567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8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F52"/>
    <w:rsid w:val="00D34F52"/>
    <w:rsid w:val="00FE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2016-10-11T17:02:00Z</cp:lastPrinted>
  <dcterms:created xsi:type="dcterms:W3CDTF">2017-02-16T15:49:00Z</dcterms:created>
  <dcterms:modified xsi:type="dcterms:W3CDTF">2017-02-16T15:49:00Z</dcterms:modified>
</cp:coreProperties>
</file>