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A82" w:rsidRPr="00FF1A82" w:rsidRDefault="00FF1A82" w:rsidP="00FF1A82">
      <w:pPr>
        <w:spacing w:line="240" w:lineRule="auto"/>
        <w:jc w:val="center"/>
        <w:rPr>
          <w:rFonts w:ascii="Times New Roman" w:hAnsi="Times New Roman" w:cs="Times New Roman"/>
          <w:b/>
          <w:sz w:val="24"/>
          <w:szCs w:val="24"/>
          <w:lang w:eastAsia="ru-RU"/>
        </w:rPr>
      </w:pPr>
      <w:r w:rsidRPr="00FF1A82">
        <w:rPr>
          <w:rFonts w:ascii="Times New Roman" w:hAnsi="Times New Roman" w:cs="Times New Roman"/>
          <w:b/>
          <w:sz w:val="24"/>
          <w:szCs w:val="24"/>
          <w:lang w:eastAsia="ru-RU"/>
        </w:rPr>
        <w:t>Муниципальное бюджетное общеобразовательное учреждение</w:t>
      </w:r>
    </w:p>
    <w:p w:rsidR="00FF1A82" w:rsidRPr="00FF1A82" w:rsidRDefault="00FF1A82" w:rsidP="00FF1A82">
      <w:pPr>
        <w:spacing w:line="240" w:lineRule="auto"/>
        <w:jc w:val="center"/>
        <w:rPr>
          <w:rFonts w:ascii="Times New Roman" w:hAnsi="Times New Roman" w:cs="Times New Roman"/>
          <w:b/>
          <w:sz w:val="24"/>
          <w:szCs w:val="24"/>
          <w:lang w:eastAsia="ru-RU"/>
        </w:rPr>
      </w:pPr>
      <w:r w:rsidRPr="00FF1A82">
        <w:rPr>
          <w:rFonts w:ascii="Times New Roman" w:hAnsi="Times New Roman" w:cs="Times New Roman"/>
          <w:b/>
          <w:sz w:val="24"/>
          <w:szCs w:val="24"/>
          <w:lang w:eastAsia="ru-RU"/>
        </w:rPr>
        <w:t>«</w:t>
      </w:r>
      <w:proofErr w:type="spellStart"/>
      <w:r w:rsidRPr="00FF1A82">
        <w:rPr>
          <w:rFonts w:ascii="Times New Roman" w:hAnsi="Times New Roman" w:cs="Times New Roman"/>
          <w:b/>
          <w:sz w:val="24"/>
          <w:szCs w:val="24"/>
          <w:lang w:eastAsia="ru-RU"/>
        </w:rPr>
        <w:t>Новоалекспндровская</w:t>
      </w:r>
      <w:proofErr w:type="spellEnd"/>
      <w:r w:rsidRPr="00FF1A82">
        <w:rPr>
          <w:rFonts w:ascii="Times New Roman" w:hAnsi="Times New Roman" w:cs="Times New Roman"/>
          <w:b/>
          <w:sz w:val="24"/>
          <w:szCs w:val="24"/>
          <w:lang w:eastAsia="ru-RU"/>
        </w:rPr>
        <w:t xml:space="preserve"> средняя общеобразовательная школа</w:t>
      </w:r>
    </w:p>
    <w:p w:rsidR="00FF1A82" w:rsidRPr="00FF1A82" w:rsidRDefault="00FF1A82" w:rsidP="00FF1A82">
      <w:pPr>
        <w:spacing w:line="240" w:lineRule="auto"/>
        <w:jc w:val="center"/>
        <w:rPr>
          <w:rFonts w:ascii="Times New Roman" w:hAnsi="Times New Roman" w:cs="Times New Roman"/>
          <w:b/>
          <w:sz w:val="24"/>
          <w:szCs w:val="24"/>
          <w:lang w:eastAsia="ru-RU"/>
        </w:rPr>
      </w:pPr>
      <w:proofErr w:type="spellStart"/>
      <w:r w:rsidRPr="00FF1A82">
        <w:rPr>
          <w:rFonts w:ascii="Times New Roman" w:hAnsi="Times New Roman" w:cs="Times New Roman"/>
          <w:b/>
          <w:sz w:val="24"/>
          <w:szCs w:val="24"/>
          <w:lang w:eastAsia="ru-RU"/>
        </w:rPr>
        <w:t>Ровеньского</w:t>
      </w:r>
      <w:proofErr w:type="spellEnd"/>
      <w:r w:rsidRPr="00FF1A82">
        <w:rPr>
          <w:rFonts w:ascii="Times New Roman" w:hAnsi="Times New Roman" w:cs="Times New Roman"/>
          <w:b/>
          <w:sz w:val="24"/>
          <w:szCs w:val="24"/>
          <w:lang w:eastAsia="ru-RU"/>
        </w:rPr>
        <w:t xml:space="preserve"> района Белгородской области»</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01"/>
        <w:gridCol w:w="3001"/>
        <w:gridCol w:w="3178"/>
      </w:tblGrid>
      <w:tr w:rsidR="00FF1A82" w:rsidRPr="00FF1A82" w:rsidTr="00A52C31">
        <w:tc>
          <w:tcPr>
            <w:tcW w:w="3001" w:type="dxa"/>
          </w:tcPr>
          <w:p w:rsidR="00FF1A82" w:rsidRPr="00FF1A82" w:rsidRDefault="00FF1A82" w:rsidP="00FF1A82">
            <w:pPr>
              <w:spacing w:line="240" w:lineRule="auto"/>
              <w:jc w:val="both"/>
              <w:rPr>
                <w:rFonts w:ascii="Times New Roman" w:hAnsi="Times New Roman" w:cs="Times New Roman"/>
                <w:sz w:val="20"/>
                <w:szCs w:val="20"/>
              </w:rPr>
            </w:pPr>
            <w:r w:rsidRPr="00FF1A82">
              <w:rPr>
                <w:rFonts w:ascii="Times New Roman" w:hAnsi="Times New Roman" w:cs="Times New Roman"/>
                <w:b/>
                <w:sz w:val="20"/>
                <w:szCs w:val="20"/>
              </w:rPr>
              <w:t>Рассмотрена</w:t>
            </w:r>
          </w:p>
          <w:p w:rsidR="00FF1A82" w:rsidRPr="00FF1A82" w:rsidRDefault="00FF1A82" w:rsidP="00FF1A82">
            <w:pPr>
              <w:spacing w:line="240" w:lineRule="auto"/>
              <w:jc w:val="both"/>
              <w:rPr>
                <w:rFonts w:ascii="Times New Roman" w:hAnsi="Times New Roman" w:cs="Times New Roman"/>
                <w:sz w:val="20"/>
                <w:szCs w:val="20"/>
              </w:rPr>
            </w:pPr>
            <w:r w:rsidRPr="00FF1A82">
              <w:rPr>
                <w:rFonts w:ascii="Times New Roman" w:hAnsi="Times New Roman" w:cs="Times New Roman"/>
                <w:sz w:val="20"/>
                <w:szCs w:val="20"/>
              </w:rPr>
              <w:t>на заседании МО учителей МБОУ « Новоалександровская СОШ», работающих в 10 – 11 классах.</w:t>
            </w:r>
          </w:p>
          <w:p w:rsidR="00FF1A82" w:rsidRPr="00FF1A82" w:rsidRDefault="00FF1A82" w:rsidP="00FF1A82">
            <w:pPr>
              <w:spacing w:line="240" w:lineRule="auto"/>
              <w:jc w:val="both"/>
              <w:rPr>
                <w:rFonts w:ascii="Times New Roman" w:hAnsi="Times New Roman" w:cs="Times New Roman"/>
                <w:sz w:val="20"/>
                <w:szCs w:val="20"/>
              </w:rPr>
            </w:pPr>
            <w:r w:rsidRPr="00FF1A82">
              <w:rPr>
                <w:rFonts w:ascii="Times New Roman" w:hAnsi="Times New Roman" w:cs="Times New Roman"/>
                <w:sz w:val="20"/>
                <w:szCs w:val="20"/>
              </w:rPr>
              <w:t>Протокол № 1 от  24.08.20 г.</w:t>
            </w:r>
          </w:p>
          <w:p w:rsidR="00FF1A82" w:rsidRPr="00FF1A82" w:rsidRDefault="00FF1A82" w:rsidP="00FF1A82">
            <w:pPr>
              <w:spacing w:line="240" w:lineRule="auto"/>
              <w:jc w:val="both"/>
              <w:rPr>
                <w:rFonts w:ascii="Times New Roman" w:hAnsi="Times New Roman" w:cs="Times New Roman"/>
                <w:sz w:val="20"/>
                <w:szCs w:val="20"/>
              </w:rPr>
            </w:pPr>
            <w:r w:rsidRPr="00FF1A82">
              <w:rPr>
                <w:rFonts w:ascii="Times New Roman" w:hAnsi="Times New Roman" w:cs="Times New Roman"/>
                <w:sz w:val="20"/>
                <w:szCs w:val="20"/>
              </w:rPr>
              <w:t>___________/</w:t>
            </w:r>
            <w:proofErr w:type="spellStart"/>
            <w:r w:rsidRPr="00FF1A82">
              <w:rPr>
                <w:rFonts w:ascii="Times New Roman" w:hAnsi="Times New Roman" w:cs="Times New Roman"/>
                <w:sz w:val="20"/>
                <w:szCs w:val="20"/>
              </w:rPr>
              <w:t>Колган</w:t>
            </w:r>
            <w:proofErr w:type="spellEnd"/>
            <w:r w:rsidRPr="00FF1A82">
              <w:rPr>
                <w:rFonts w:ascii="Times New Roman" w:hAnsi="Times New Roman" w:cs="Times New Roman"/>
                <w:sz w:val="20"/>
                <w:szCs w:val="20"/>
              </w:rPr>
              <w:t xml:space="preserve"> Т.В./</w:t>
            </w:r>
          </w:p>
        </w:tc>
        <w:tc>
          <w:tcPr>
            <w:tcW w:w="3001" w:type="dxa"/>
          </w:tcPr>
          <w:p w:rsidR="00FF1A82" w:rsidRPr="00FF1A82" w:rsidRDefault="00FF1A82" w:rsidP="00FF1A82">
            <w:pPr>
              <w:spacing w:line="240" w:lineRule="auto"/>
              <w:jc w:val="both"/>
              <w:rPr>
                <w:rFonts w:ascii="Times New Roman" w:hAnsi="Times New Roman" w:cs="Times New Roman"/>
                <w:sz w:val="20"/>
                <w:szCs w:val="20"/>
              </w:rPr>
            </w:pPr>
            <w:r w:rsidRPr="00FF1A82">
              <w:rPr>
                <w:rFonts w:ascii="Times New Roman" w:hAnsi="Times New Roman" w:cs="Times New Roman"/>
                <w:b/>
                <w:sz w:val="20"/>
                <w:szCs w:val="20"/>
              </w:rPr>
              <w:t>Согласована</w:t>
            </w:r>
          </w:p>
          <w:p w:rsidR="00FF1A82" w:rsidRPr="00FF1A82" w:rsidRDefault="00FF1A82" w:rsidP="00FF1A82">
            <w:pPr>
              <w:spacing w:line="240" w:lineRule="auto"/>
              <w:jc w:val="both"/>
              <w:rPr>
                <w:rFonts w:ascii="Times New Roman" w:hAnsi="Times New Roman" w:cs="Times New Roman"/>
                <w:sz w:val="20"/>
                <w:szCs w:val="20"/>
              </w:rPr>
            </w:pPr>
            <w:r w:rsidRPr="00FF1A82">
              <w:rPr>
                <w:rFonts w:ascii="Times New Roman" w:hAnsi="Times New Roman" w:cs="Times New Roman"/>
                <w:sz w:val="20"/>
                <w:szCs w:val="20"/>
              </w:rPr>
              <w:t>Заместитель директора МБОУ «Новоалександровская СОШ»</w:t>
            </w:r>
          </w:p>
          <w:p w:rsidR="00FF1A82" w:rsidRPr="00FF1A82" w:rsidRDefault="00FF1A82" w:rsidP="00FF1A82">
            <w:pPr>
              <w:spacing w:line="240" w:lineRule="auto"/>
              <w:jc w:val="both"/>
              <w:rPr>
                <w:rFonts w:ascii="Times New Roman" w:hAnsi="Times New Roman" w:cs="Times New Roman"/>
                <w:sz w:val="20"/>
                <w:szCs w:val="20"/>
              </w:rPr>
            </w:pPr>
          </w:p>
          <w:p w:rsidR="00FF1A82" w:rsidRPr="00FF1A82" w:rsidRDefault="00FF1A82" w:rsidP="00FF1A82">
            <w:pPr>
              <w:spacing w:line="240" w:lineRule="auto"/>
              <w:jc w:val="both"/>
              <w:rPr>
                <w:rFonts w:ascii="Times New Roman" w:hAnsi="Times New Roman" w:cs="Times New Roman"/>
                <w:sz w:val="20"/>
                <w:szCs w:val="20"/>
              </w:rPr>
            </w:pPr>
            <w:r w:rsidRPr="00FF1A82">
              <w:rPr>
                <w:rFonts w:ascii="Times New Roman" w:hAnsi="Times New Roman" w:cs="Times New Roman"/>
                <w:sz w:val="20"/>
                <w:szCs w:val="20"/>
              </w:rPr>
              <w:t>_____________/</w:t>
            </w:r>
            <w:proofErr w:type="spellStart"/>
            <w:r w:rsidRPr="00FF1A82">
              <w:rPr>
                <w:rFonts w:ascii="Times New Roman" w:hAnsi="Times New Roman" w:cs="Times New Roman"/>
                <w:sz w:val="20"/>
                <w:szCs w:val="20"/>
              </w:rPr>
              <w:t>Кулько</w:t>
            </w:r>
            <w:proofErr w:type="spellEnd"/>
            <w:r w:rsidRPr="00FF1A82">
              <w:rPr>
                <w:rFonts w:ascii="Times New Roman" w:hAnsi="Times New Roman" w:cs="Times New Roman"/>
                <w:sz w:val="20"/>
                <w:szCs w:val="20"/>
              </w:rPr>
              <w:t xml:space="preserve"> С.Е./</w:t>
            </w:r>
          </w:p>
          <w:p w:rsidR="00FF1A82" w:rsidRPr="00FF1A82" w:rsidRDefault="00FF1A82" w:rsidP="00FF1A82">
            <w:pPr>
              <w:spacing w:line="240" w:lineRule="auto"/>
              <w:jc w:val="both"/>
              <w:rPr>
                <w:rFonts w:ascii="Times New Roman" w:hAnsi="Times New Roman" w:cs="Times New Roman"/>
                <w:sz w:val="20"/>
                <w:szCs w:val="20"/>
              </w:rPr>
            </w:pPr>
            <w:r w:rsidRPr="00FF1A82">
              <w:rPr>
                <w:rFonts w:ascii="Times New Roman" w:hAnsi="Times New Roman" w:cs="Times New Roman"/>
                <w:sz w:val="20"/>
                <w:szCs w:val="20"/>
              </w:rPr>
              <w:t>«25» августа  2020г.</w:t>
            </w:r>
          </w:p>
        </w:tc>
        <w:tc>
          <w:tcPr>
            <w:tcW w:w="3178" w:type="dxa"/>
          </w:tcPr>
          <w:p w:rsidR="00FF1A82" w:rsidRPr="00FF1A82" w:rsidRDefault="00FF1A82" w:rsidP="00FF1A82">
            <w:pPr>
              <w:spacing w:line="240" w:lineRule="auto"/>
              <w:jc w:val="both"/>
              <w:rPr>
                <w:rFonts w:ascii="Times New Roman" w:hAnsi="Times New Roman" w:cs="Times New Roman"/>
                <w:sz w:val="20"/>
                <w:szCs w:val="20"/>
              </w:rPr>
            </w:pPr>
            <w:r w:rsidRPr="00FF1A82">
              <w:rPr>
                <w:rFonts w:ascii="Times New Roman" w:hAnsi="Times New Roman" w:cs="Times New Roman"/>
                <w:b/>
                <w:sz w:val="20"/>
                <w:szCs w:val="20"/>
              </w:rPr>
              <w:t>Утверждена</w:t>
            </w:r>
          </w:p>
          <w:p w:rsidR="00FF1A82" w:rsidRPr="00FF1A82" w:rsidRDefault="00FF1A82" w:rsidP="00FF1A82">
            <w:pPr>
              <w:spacing w:line="240" w:lineRule="auto"/>
              <w:jc w:val="both"/>
              <w:rPr>
                <w:rFonts w:ascii="Times New Roman" w:hAnsi="Times New Roman" w:cs="Times New Roman"/>
                <w:sz w:val="20"/>
                <w:szCs w:val="20"/>
              </w:rPr>
            </w:pPr>
            <w:r w:rsidRPr="00FF1A82">
              <w:rPr>
                <w:rFonts w:ascii="Times New Roman" w:hAnsi="Times New Roman" w:cs="Times New Roman"/>
                <w:sz w:val="20"/>
                <w:szCs w:val="20"/>
              </w:rPr>
              <w:t xml:space="preserve">приказом по МБОУ «Новоалександровская СОШ» </w:t>
            </w:r>
          </w:p>
          <w:p w:rsidR="00FF1A82" w:rsidRPr="00FF1A82" w:rsidRDefault="00FF1A82" w:rsidP="00FF1A82">
            <w:pPr>
              <w:spacing w:line="240" w:lineRule="auto"/>
              <w:jc w:val="both"/>
              <w:rPr>
                <w:rFonts w:ascii="Times New Roman" w:hAnsi="Times New Roman" w:cs="Times New Roman"/>
                <w:sz w:val="20"/>
                <w:szCs w:val="20"/>
              </w:rPr>
            </w:pPr>
          </w:p>
          <w:p w:rsidR="00FF1A82" w:rsidRPr="00FF1A82" w:rsidRDefault="00FF1A82" w:rsidP="00FF1A82">
            <w:pPr>
              <w:spacing w:line="240" w:lineRule="auto"/>
              <w:rPr>
                <w:rFonts w:ascii="Times New Roman" w:hAnsi="Times New Roman" w:cs="Times New Roman"/>
                <w:sz w:val="20"/>
                <w:szCs w:val="20"/>
              </w:rPr>
            </w:pPr>
          </w:p>
          <w:p w:rsidR="00FF1A82" w:rsidRPr="00FF1A82" w:rsidRDefault="00FF1A82" w:rsidP="00FF1A82">
            <w:pPr>
              <w:spacing w:line="240" w:lineRule="auto"/>
              <w:rPr>
                <w:rFonts w:ascii="Times New Roman" w:hAnsi="Times New Roman" w:cs="Times New Roman"/>
                <w:sz w:val="20"/>
                <w:szCs w:val="20"/>
              </w:rPr>
            </w:pPr>
            <w:r w:rsidRPr="00FF1A82">
              <w:rPr>
                <w:rFonts w:ascii="Times New Roman" w:hAnsi="Times New Roman" w:cs="Times New Roman"/>
                <w:sz w:val="20"/>
                <w:szCs w:val="20"/>
              </w:rPr>
              <w:t xml:space="preserve">_______________/Божко С.В./ </w:t>
            </w:r>
          </w:p>
          <w:p w:rsidR="00FF1A82" w:rsidRPr="00FF1A82" w:rsidRDefault="00FF1A82" w:rsidP="00FF1A82">
            <w:pPr>
              <w:spacing w:line="240" w:lineRule="auto"/>
              <w:rPr>
                <w:rFonts w:ascii="Times New Roman" w:hAnsi="Times New Roman" w:cs="Times New Roman"/>
                <w:sz w:val="20"/>
                <w:szCs w:val="20"/>
              </w:rPr>
            </w:pPr>
            <w:r w:rsidRPr="00FF1A82">
              <w:rPr>
                <w:rFonts w:ascii="Times New Roman" w:hAnsi="Times New Roman" w:cs="Times New Roman"/>
                <w:sz w:val="20"/>
                <w:szCs w:val="20"/>
              </w:rPr>
              <w:t xml:space="preserve">№ 171  от «26» августа  2020 г </w:t>
            </w:r>
          </w:p>
        </w:tc>
      </w:tr>
    </w:tbl>
    <w:p w:rsidR="00FF1A82" w:rsidRPr="00FF1A82" w:rsidRDefault="00FF1A82" w:rsidP="00FF1A82">
      <w:pPr>
        <w:spacing w:line="240" w:lineRule="auto"/>
        <w:rPr>
          <w:rFonts w:ascii="Times New Roman" w:hAnsi="Times New Roman" w:cs="Times New Roman"/>
          <w:b/>
          <w:sz w:val="24"/>
          <w:szCs w:val="24"/>
        </w:rPr>
      </w:pPr>
    </w:p>
    <w:p w:rsidR="00FF1A82" w:rsidRDefault="00FF1A82" w:rsidP="00FF1A82">
      <w:pPr>
        <w:spacing w:line="240" w:lineRule="auto"/>
        <w:rPr>
          <w:rFonts w:ascii="Times New Roman" w:hAnsi="Times New Roman" w:cs="Times New Roman"/>
          <w:b/>
          <w:sz w:val="24"/>
          <w:szCs w:val="24"/>
        </w:rPr>
      </w:pPr>
    </w:p>
    <w:p w:rsidR="00FF1A82" w:rsidRPr="00FF1A82" w:rsidRDefault="00FF1A82" w:rsidP="00FF1A82">
      <w:pPr>
        <w:spacing w:line="240" w:lineRule="auto"/>
        <w:rPr>
          <w:rFonts w:ascii="Times New Roman" w:hAnsi="Times New Roman" w:cs="Times New Roman"/>
          <w:b/>
          <w:sz w:val="24"/>
          <w:szCs w:val="24"/>
        </w:rPr>
      </w:pPr>
    </w:p>
    <w:p w:rsidR="00FF1A82" w:rsidRPr="00FF1A82" w:rsidRDefault="00FF1A82" w:rsidP="00FF1A82">
      <w:pPr>
        <w:spacing w:line="240" w:lineRule="auto"/>
        <w:jc w:val="center"/>
        <w:rPr>
          <w:rFonts w:ascii="Times New Roman" w:hAnsi="Times New Roman" w:cs="Times New Roman"/>
          <w:sz w:val="24"/>
          <w:szCs w:val="24"/>
        </w:rPr>
      </w:pPr>
      <w:r w:rsidRPr="00FF1A82">
        <w:rPr>
          <w:rFonts w:ascii="Times New Roman" w:hAnsi="Times New Roman" w:cs="Times New Roman"/>
          <w:sz w:val="24"/>
          <w:szCs w:val="24"/>
        </w:rPr>
        <w:t xml:space="preserve">Рабочая программа </w:t>
      </w:r>
      <w:proofErr w:type="gramStart"/>
      <w:r w:rsidRPr="00FF1A82">
        <w:rPr>
          <w:rFonts w:ascii="Times New Roman" w:hAnsi="Times New Roman" w:cs="Times New Roman"/>
          <w:sz w:val="24"/>
          <w:szCs w:val="24"/>
        </w:rPr>
        <w:t>по</w:t>
      </w:r>
      <w:proofErr w:type="gramEnd"/>
      <w:r w:rsidRPr="00FF1A82">
        <w:rPr>
          <w:rFonts w:ascii="Times New Roman" w:hAnsi="Times New Roman" w:cs="Times New Roman"/>
          <w:sz w:val="24"/>
          <w:szCs w:val="24"/>
        </w:rPr>
        <w:t xml:space="preserve"> </w:t>
      </w:r>
    </w:p>
    <w:p w:rsidR="00FF1A82" w:rsidRPr="00FF1A82" w:rsidRDefault="00FF1A82" w:rsidP="00FF1A82">
      <w:pPr>
        <w:spacing w:line="240" w:lineRule="auto"/>
        <w:jc w:val="center"/>
        <w:rPr>
          <w:rFonts w:ascii="Times New Roman" w:hAnsi="Times New Roman" w:cs="Times New Roman"/>
          <w:sz w:val="24"/>
          <w:szCs w:val="24"/>
        </w:rPr>
      </w:pPr>
      <w:r w:rsidRPr="00FF1A82">
        <w:rPr>
          <w:rFonts w:ascii="Times New Roman" w:hAnsi="Times New Roman" w:cs="Times New Roman"/>
          <w:sz w:val="24"/>
          <w:szCs w:val="24"/>
        </w:rPr>
        <w:t xml:space="preserve">учебному предмету </w:t>
      </w:r>
    </w:p>
    <w:p w:rsidR="00FF1A82" w:rsidRPr="00FF1A82" w:rsidRDefault="00FF1A82" w:rsidP="00FF1A82">
      <w:pPr>
        <w:spacing w:line="240" w:lineRule="auto"/>
        <w:jc w:val="center"/>
        <w:rPr>
          <w:rFonts w:ascii="Times New Roman" w:hAnsi="Times New Roman" w:cs="Times New Roman"/>
          <w:b/>
          <w:sz w:val="24"/>
          <w:szCs w:val="24"/>
        </w:rPr>
      </w:pPr>
      <w:r>
        <w:rPr>
          <w:rFonts w:ascii="Times New Roman" w:hAnsi="Times New Roman" w:cs="Times New Roman"/>
          <w:b/>
          <w:sz w:val="24"/>
          <w:szCs w:val="24"/>
        </w:rPr>
        <w:t>«</w:t>
      </w:r>
      <w:proofErr w:type="gramStart"/>
      <w:r>
        <w:rPr>
          <w:rFonts w:ascii="Times New Roman" w:hAnsi="Times New Roman" w:cs="Times New Roman"/>
          <w:b/>
          <w:sz w:val="24"/>
          <w:szCs w:val="24"/>
        </w:rPr>
        <w:t>Индивидуальный проект</w:t>
      </w:r>
      <w:proofErr w:type="gramEnd"/>
      <w:r w:rsidRPr="00FF1A82">
        <w:rPr>
          <w:rFonts w:ascii="Times New Roman" w:hAnsi="Times New Roman" w:cs="Times New Roman"/>
          <w:b/>
          <w:sz w:val="24"/>
          <w:szCs w:val="24"/>
        </w:rPr>
        <w:t>»</w:t>
      </w:r>
    </w:p>
    <w:p w:rsidR="00FF1A82" w:rsidRPr="00FF1A82" w:rsidRDefault="00FF1A82" w:rsidP="00FF1A82">
      <w:pPr>
        <w:spacing w:line="240" w:lineRule="auto"/>
        <w:jc w:val="center"/>
        <w:rPr>
          <w:rFonts w:ascii="Times New Roman" w:hAnsi="Times New Roman" w:cs="Times New Roman"/>
          <w:sz w:val="24"/>
          <w:szCs w:val="24"/>
        </w:rPr>
      </w:pPr>
      <w:r w:rsidRPr="00FF1A82">
        <w:rPr>
          <w:rFonts w:ascii="Times New Roman" w:hAnsi="Times New Roman" w:cs="Times New Roman"/>
          <w:sz w:val="24"/>
          <w:szCs w:val="24"/>
        </w:rPr>
        <w:t>уровня среднего общего образования</w:t>
      </w:r>
    </w:p>
    <w:p w:rsidR="00FF1A82" w:rsidRPr="00FF1A82" w:rsidRDefault="00FF1A82" w:rsidP="00FF1A82">
      <w:pPr>
        <w:spacing w:line="240" w:lineRule="auto"/>
        <w:jc w:val="center"/>
        <w:rPr>
          <w:rFonts w:ascii="Times New Roman" w:hAnsi="Times New Roman" w:cs="Times New Roman"/>
          <w:sz w:val="24"/>
          <w:szCs w:val="24"/>
        </w:rPr>
      </w:pPr>
      <w:r w:rsidRPr="00FF1A82">
        <w:rPr>
          <w:rFonts w:ascii="Times New Roman" w:hAnsi="Times New Roman" w:cs="Times New Roman"/>
          <w:sz w:val="24"/>
          <w:szCs w:val="24"/>
        </w:rPr>
        <w:t>(базовый уровень)</w:t>
      </w:r>
    </w:p>
    <w:p w:rsidR="00FF1A82" w:rsidRPr="00FF1A82" w:rsidRDefault="00FF1A82" w:rsidP="00FF1A82">
      <w:pPr>
        <w:spacing w:line="240" w:lineRule="auto"/>
        <w:jc w:val="center"/>
        <w:rPr>
          <w:rFonts w:ascii="Times New Roman" w:hAnsi="Times New Roman" w:cs="Times New Roman"/>
          <w:sz w:val="24"/>
          <w:szCs w:val="24"/>
        </w:rPr>
      </w:pPr>
      <w:r w:rsidRPr="00FF1A82">
        <w:rPr>
          <w:rFonts w:ascii="Times New Roman" w:hAnsi="Times New Roman" w:cs="Times New Roman"/>
          <w:sz w:val="24"/>
          <w:szCs w:val="24"/>
        </w:rPr>
        <w:t>10 - 11 класс</w:t>
      </w:r>
    </w:p>
    <w:p w:rsidR="00FF1A82" w:rsidRPr="00FF1A82" w:rsidRDefault="00FF1A82" w:rsidP="00FF1A82">
      <w:pPr>
        <w:spacing w:line="240" w:lineRule="auto"/>
        <w:jc w:val="center"/>
        <w:rPr>
          <w:rFonts w:ascii="Times New Roman" w:hAnsi="Times New Roman" w:cs="Times New Roman"/>
          <w:sz w:val="24"/>
          <w:szCs w:val="24"/>
        </w:rPr>
      </w:pPr>
      <w:r w:rsidRPr="00FF1A82">
        <w:rPr>
          <w:rFonts w:ascii="Times New Roman" w:hAnsi="Times New Roman" w:cs="Times New Roman"/>
          <w:sz w:val="24"/>
          <w:szCs w:val="24"/>
        </w:rPr>
        <w:t>Срок реализации: 2 года</w:t>
      </w:r>
    </w:p>
    <w:p w:rsidR="00FF1A82" w:rsidRDefault="00FF1A82" w:rsidP="00FF1A82">
      <w:pPr>
        <w:spacing w:line="240" w:lineRule="auto"/>
        <w:jc w:val="center"/>
        <w:rPr>
          <w:rFonts w:ascii="Times New Roman" w:hAnsi="Times New Roman" w:cs="Times New Roman"/>
          <w:sz w:val="24"/>
          <w:szCs w:val="24"/>
        </w:rPr>
      </w:pPr>
    </w:p>
    <w:p w:rsidR="00FF1A82" w:rsidRDefault="00FF1A82" w:rsidP="00FF1A82">
      <w:pPr>
        <w:spacing w:line="240" w:lineRule="auto"/>
        <w:jc w:val="center"/>
        <w:rPr>
          <w:rFonts w:ascii="Times New Roman" w:hAnsi="Times New Roman" w:cs="Times New Roman"/>
          <w:sz w:val="24"/>
          <w:szCs w:val="24"/>
        </w:rPr>
      </w:pPr>
    </w:p>
    <w:p w:rsidR="00FF1A82" w:rsidRDefault="00FF1A82" w:rsidP="00FF1A82">
      <w:pPr>
        <w:spacing w:line="240" w:lineRule="auto"/>
        <w:jc w:val="center"/>
        <w:rPr>
          <w:rFonts w:ascii="Times New Roman" w:hAnsi="Times New Roman" w:cs="Times New Roman"/>
          <w:sz w:val="24"/>
          <w:szCs w:val="24"/>
        </w:rPr>
      </w:pPr>
    </w:p>
    <w:p w:rsidR="00FF1A82" w:rsidRDefault="00FF1A82" w:rsidP="00FF1A82">
      <w:pPr>
        <w:spacing w:line="240" w:lineRule="auto"/>
        <w:jc w:val="center"/>
        <w:rPr>
          <w:rFonts w:ascii="Times New Roman" w:hAnsi="Times New Roman" w:cs="Times New Roman"/>
          <w:sz w:val="24"/>
          <w:szCs w:val="24"/>
        </w:rPr>
      </w:pPr>
    </w:p>
    <w:p w:rsidR="00FF1A82" w:rsidRDefault="00FF1A82" w:rsidP="00FF1A82">
      <w:pPr>
        <w:spacing w:line="240" w:lineRule="auto"/>
        <w:jc w:val="center"/>
        <w:rPr>
          <w:rFonts w:ascii="Times New Roman" w:hAnsi="Times New Roman" w:cs="Times New Roman"/>
          <w:sz w:val="24"/>
          <w:szCs w:val="24"/>
        </w:rPr>
      </w:pPr>
    </w:p>
    <w:p w:rsidR="00FF1A82" w:rsidRDefault="00FF1A82" w:rsidP="00FF1A82">
      <w:pPr>
        <w:spacing w:line="240" w:lineRule="auto"/>
        <w:jc w:val="center"/>
        <w:rPr>
          <w:rFonts w:ascii="Times New Roman" w:hAnsi="Times New Roman" w:cs="Times New Roman"/>
          <w:sz w:val="24"/>
          <w:szCs w:val="24"/>
        </w:rPr>
      </w:pPr>
    </w:p>
    <w:p w:rsidR="00FF1A82" w:rsidRDefault="00FF1A82" w:rsidP="00FF1A82">
      <w:pPr>
        <w:spacing w:line="240" w:lineRule="auto"/>
        <w:jc w:val="center"/>
        <w:rPr>
          <w:rFonts w:ascii="Times New Roman" w:hAnsi="Times New Roman" w:cs="Times New Roman"/>
          <w:sz w:val="24"/>
          <w:szCs w:val="24"/>
        </w:rPr>
      </w:pPr>
    </w:p>
    <w:p w:rsidR="00FF1A82" w:rsidRDefault="00FF1A82" w:rsidP="00FF1A82">
      <w:pPr>
        <w:spacing w:line="240" w:lineRule="auto"/>
        <w:jc w:val="center"/>
        <w:rPr>
          <w:rFonts w:ascii="Times New Roman" w:hAnsi="Times New Roman" w:cs="Times New Roman"/>
          <w:sz w:val="24"/>
          <w:szCs w:val="24"/>
        </w:rPr>
      </w:pPr>
    </w:p>
    <w:p w:rsidR="00FF1A82" w:rsidRDefault="00FF1A82" w:rsidP="00FF1A82">
      <w:pPr>
        <w:spacing w:line="240" w:lineRule="auto"/>
        <w:jc w:val="center"/>
        <w:rPr>
          <w:rFonts w:ascii="Times New Roman" w:hAnsi="Times New Roman" w:cs="Times New Roman"/>
          <w:sz w:val="24"/>
          <w:szCs w:val="24"/>
        </w:rPr>
      </w:pPr>
    </w:p>
    <w:p w:rsidR="00FF1A82" w:rsidRDefault="00FF1A82" w:rsidP="00FF1A82">
      <w:pPr>
        <w:spacing w:line="240" w:lineRule="auto"/>
        <w:jc w:val="center"/>
        <w:rPr>
          <w:rFonts w:ascii="Times New Roman" w:hAnsi="Times New Roman" w:cs="Times New Roman"/>
          <w:sz w:val="24"/>
          <w:szCs w:val="24"/>
        </w:rPr>
      </w:pPr>
    </w:p>
    <w:p w:rsidR="00FF1A82" w:rsidRDefault="00FF1A82" w:rsidP="00FF1A82">
      <w:pPr>
        <w:spacing w:line="240" w:lineRule="auto"/>
        <w:jc w:val="center"/>
        <w:rPr>
          <w:rFonts w:ascii="Times New Roman" w:hAnsi="Times New Roman" w:cs="Times New Roman"/>
          <w:sz w:val="24"/>
          <w:szCs w:val="24"/>
        </w:rPr>
      </w:pPr>
    </w:p>
    <w:p w:rsidR="00FF1A82" w:rsidRPr="00FF1A82" w:rsidRDefault="00FF1A82" w:rsidP="00FF1A82">
      <w:pPr>
        <w:spacing w:line="240" w:lineRule="auto"/>
        <w:jc w:val="center"/>
        <w:rPr>
          <w:rFonts w:ascii="Times New Roman" w:hAnsi="Times New Roman" w:cs="Times New Roman"/>
          <w:sz w:val="24"/>
          <w:szCs w:val="24"/>
        </w:rPr>
      </w:pPr>
      <w:r w:rsidRPr="00FF1A82">
        <w:rPr>
          <w:rFonts w:ascii="Times New Roman" w:hAnsi="Times New Roman" w:cs="Times New Roman"/>
          <w:sz w:val="24"/>
          <w:szCs w:val="24"/>
        </w:rPr>
        <w:t>2020г.</w:t>
      </w:r>
    </w:p>
    <w:p w:rsidR="00F178E1" w:rsidRDefault="005B48FD" w:rsidP="00FE73E3">
      <w:pPr>
        <w:spacing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ПОЯСНИТЕЛЬНАЯ ЗАПИСКА</w:t>
      </w:r>
    </w:p>
    <w:p w:rsidR="00861C1D" w:rsidRDefault="00FE73E3" w:rsidP="00861C1D">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152CB">
        <w:rPr>
          <w:rFonts w:ascii="Times New Roman" w:hAnsi="Times New Roman" w:cs="Times New Roman"/>
          <w:sz w:val="24"/>
          <w:szCs w:val="24"/>
        </w:rPr>
        <w:t>Р</w:t>
      </w:r>
      <w:r w:rsidRPr="00FE73E3">
        <w:rPr>
          <w:rFonts w:ascii="Times New Roman" w:hAnsi="Times New Roman" w:cs="Times New Roman"/>
          <w:sz w:val="24"/>
          <w:szCs w:val="24"/>
        </w:rPr>
        <w:t>абочая прогр</w:t>
      </w:r>
      <w:r>
        <w:rPr>
          <w:rFonts w:ascii="Times New Roman" w:hAnsi="Times New Roman" w:cs="Times New Roman"/>
          <w:sz w:val="24"/>
          <w:szCs w:val="24"/>
        </w:rPr>
        <w:t xml:space="preserve">амма  учебного предмета </w:t>
      </w:r>
      <w:r w:rsidRPr="00FE73E3">
        <w:rPr>
          <w:rFonts w:ascii="Times New Roman" w:hAnsi="Times New Roman" w:cs="Times New Roman"/>
          <w:sz w:val="24"/>
          <w:szCs w:val="24"/>
        </w:rPr>
        <w:t xml:space="preserve"> «</w:t>
      </w:r>
      <w:proofErr w:type="gramStart"/>
      <w:r w:rsidRPr="00FE73E3">
        <w:rPr>
          <w:rFonts w:ascii="Times New Roman" w:hAnsi="Times New Roman" w:cs="Times New Roman"/>
          <w:sz w:val="24"/>
          <w:szCs w:val="24"/>
        </w:rPr>
        <w:t>Индивидуальный проект</w:t>
      </w:r>
      <w:proofErr w:type="gramEnd"/>
      <w:r w:rsidRPr="00FE73E3">
        <w:rPr>
          <w:rFonts w:ascii="Times New Roman" w:hAnsi="Times New Roman" w:cs="Times New Roman"/>
          <w:sz w:val="24"/>
          <w:szCs w:val="24"/>
        </w:rPr>
        <w:t xml:space="preserve">»  на уровень среднего общего образования  разработана в соответствии с федеральным  государственным образовательным  стандартом среднего общего </w:t>
      </w:r>
      <w:r w:rsidR="00861C1D">
        <w:rPr>
          <w:rFonts w:ascii="Times New Roman" w:hAnsi="Times New Roman" w:cs="Times New Roman"/>
          <w:sz w:val="24"/>
          <w:szCs w:val="24"/>
        </w:rPr>
        <w:t>образования</w:t>
      </w:r>
      <w:r>
        <w:rPr>
          <w:rFonts w:ascii="Times New Roman" w:hAnsi="Times New Roman" w:cs="Times New Roman"/>
          <w:sz w:val="24"/>
          <w:szCs w:val="24"/>
        </w:rPr>
        <w:t xml:space="preserve"> </w:t>
      </w:r>
      <w:r w:rsidRPr="00FE73E3">
        <w:rPr>
          <w:rFonts w:ascii="Times New Roman" w:hAnsi="Times New Roman" w:cs="Times New Roman"/>
          <w:sz w:val="24"/>
          <w:szCs w:val="24"/>
        </w:rPr>
        <w:t xml:space="preserve"> и включает в себя планируемые результаты изучения учебного предмета «Индивидуальный проект»,  содержание программы учебного предмета «Индивидуальный проект»,   тематическое планирование учебного предмета «Индивидуальный проект».  </w:t>
      </w:r>
    </w:p>
    <w:p w:rsidR="003152CB" w:rsidRPr="00861C1D" w:rsidRDefault="00861C1D" w:rsidP="00861C1D">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B8716E" w:rsidRPr="00861C1D">
        <w:rPr>
          <w:rFonts w:ascii="Times New Roman" w:hAnsi="Times New Roman" w:cs="Times New Roman"/>
          <w:sz w:val="24"/>
          <w:szCs w:val="24"/>
        </w:rPr>
        <w:t>В соответствии с требованиями ФГОС СОО индивидуальный проект входит в обязательную часть учебного плана среднего общего образования и реализуется в объеме не менее 70 (68) часов в течение одного или двух лет (в 10, в 11 или в 10 и 11 классах (2 полугодие 10 класса и 1 полугодие 11 класса) в рамках учебного времени, специально отведенного учебным планом.</w:t>
      </w:r>
      <w:proofErr w:type="gramEnd"/>
      <w:r w:rsidR="00B8716E" w:rsidRPr="00861C1D">
        <w:rPr>
          <w:rFonts w:ascii="Times New Roman" w:hAnsi="Times New Roman" w:cs="Times New Roman"/>
          <w:sz w:val="24"/>
          <w:szCs w:val="24"/>
        </w:rPr>
        <w:t xml:space="preserve"> Данная р</w:t>
      </w:r>
      <w:r w:rsidR="003152CB" w:rsidRPr="00861C1D">
        <w:rPr>
          <w:rFonts w:ascii="Times New Roman" w:hAnsi="Times New Roman" w:cs="Times New Roman"/>
          <w:sz w:val="24"/>
          <w:szCs w:val="24"/>
        </w:rPr>
        <w:t>абочая программа рассчитана на 68 часов: 10 класс – 34 часа (1 раз в неделю), 11 класс – 34 часа (1 раз в неделю).</w:t>
      </w:r>
    </w:p>
    <w:p w:rsidR="00861C1D" w:rsidRPr="0031567E" w:rsidRDefault="00861C1D" w:rsidP="00861C1D">
      <w:pPr>
        <w:pStyle w:val="10"/>
        <w:keepNext/>
        <w:keepLines/>
        <w:shd w:val="clear" w:color="auto" w:fill="auto"/>
        <w:tabs>
          <w:tab w:val="left" w:pos="709"/>
        </w:tabs>
        <w:spacing w:before="0" w:after="0" w:line="240" w:lineRule="auto"/>
        <w:ind w:firstLine="0"/>
        <w:rPr>
          <w:b w:val="0"/>
          <w:sz w:val="24"/>
          <w:szCs w:val="24"/>
        </w:rPr>
      </w:pPr>
      <w:r>
        <w:rPr>
          <w:b w:val="0"/>
          <w:sz w:val="24"/>
          <w:szCs w:val="24"/>
        </w:rPr>
        <w:t xml:space="preserve">       </w:t>
      </w:r>
      <w:r w:rsidRPr="0031567E">
        <w:rPr>
          <w:b w:val="0"/>
          <w:sz w:val="24"/>
          <w:szCs w:val="24"/>
        </w:rPr>
        <w:t>В настоящее время в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утвержденном прик</w:t>
      </w:r>
      <w:r w:rsidR="00FC149B">
        <w:rPr>
          <w:b w:val="0"/>
          <w:sz w:val="24"/>
          <w:szCs w:val="24"/>
        </w:rPr>
        <w:t>азом Министерства просвещения Российской Федерации от 20 мая 2020 года №254</w:t>
      </w:r>
      <w:r w:rsidRPr="0031567E">
        <w:rPr>
          <w:b w:val="0"/>
          <w:sz w:val="24"/>
          <w:szCs w:val="24"/>
        </w:rPr>
        <w:t>, отсутствуют учебники/ методические пособия по преподаванию учебного предмета (курса) «</w:t>
      </w:r>
      <w:proofErr w:type="gramStart"/>
      <w:r w:rsidRPr="0031567E">
        <w:rPr>
          <w:b w:val="0"/>
          <w:sz w:val="24"/>
          <w:szCs w:val="24"/>
        </w:rPr>
        <w:t>Индивидуальный проект</w:t>
      </w:r>
      <w:proofErr w:type="gramEnd"/>
      <w:r w:rsidRPr="0031567E">
        <w:rPr>
          <w:b w:val="0"/>
          <w:sz w:val="24"/>
          <w:szCs w:val="24"/>
        </w:rPr>
        <w:t>». В связи с этим в условиях реализации Программы «</w:t>
      </w:r>
      <w:proofErr w:type="gramStart"/>
      <w:r>
        <w:rPr>
          <w:b w:val="0"/>
          <w:sz w:val="24"/>
          <w:szCs w:val="24"/>
        </w:rPr>
        <w:t>Индивидуальный проект</w:t>
      </w:r>
      <w:proofErr w:type="gramEnd"/>
      <w:r>
        <w:rPr>
          <w:b w:val="0"/>
          <w:sz w:val="24"/>
          <w:szCs w:val="24"/>
        </w:rPr>
        <w:t>» возможно использование следующих источников информации:</w:t>
      </w:r>
    </w:p>
    <w:p w:rsidR="00861C1D" w:rsidRPr="00B8716E" w:rsidRDefault="00861C1D" w:rsidP="00861C1D">
      <w:pPr>
        <w:pStyle w:val="20"/>
        <w:numPr>
          <w:ilvl w:val="0"/>
          <w:numId w:val="1"/>
        </w:numPr>
        <w:shd w:val="clear" w:color="auto" w:fill="auto"/>
        <w:spacing w:before="0" w:line="240" w:lineRule="auto"/>
        <w:ind w:left="0" w:firstLine="0"/>
        <w:rPr>
          <w:sz w:val="24"/>
          <w:szCs w:val="24"/>
        </w:rPr>
      </w:pPr>
      <w:r w:rsidRPr="00861C1D">
        <w:rPr>
          <w:sz w:val="24"/>
          <w:szCs w:val="24"/>
        </w:rPr>
        <w:t xml:space="preserve">Логинов Д.А. Примерная программа </w:t>
      </w:r>
      <w:proofErr w:type="spellStart"/>
      <w:r w:rsidRPr="00861C1D">
        <w:rPr>
          <w:sz w:val="24"/>
          <w:szCs w:val="24"/>
        </w:rPr>
        <w:t>метапр</w:t>
      </w:r>
      <w:r>
        <w:rPr>
          <w:sz w:val="24"/>
          <w:szCs w:val="24"/>
        </w:rPr>
        <w:t>едметного</w:t>
      </w:r>
      <w:proofErr w:type="spellEnd"/>
      <w:r>
        <w:rPr>
          <w:sz w:val="24"/>
          <w:szCs w:val="24"/>
        </w:rPr>
        <w:t xml:space="preserve"> курса «</w:t>
      </w:r>
      <w:proofErr w:type="gramStart"/>
      <w:r>
        <w:rPr>
          <w:sz w:val="24"/>
          <w:szCs w:val="24"/>
        </w:rPr>
        <w:t xml:space="preserve">Индивидуальный </w:t>
      </w:r>
      <w:r w:rsidRPr="00861C1D">
        <w:rPr>
          <w:sz w:val="24"/>
          <w:szCs w:val="24"/>
        </w:rPr>
        <w:t>проект</w:t>
      </w:r>
      <w:proofErr w:type="gramEnd"/>
      <w:r w:rsidRPr="00861C1D">
        <w:rPr>
          <w:sz w:val="24"/>
          <w:szCs w:val="24"/>
        </w:rPr>
        <w:t>» для образовательных организаций, реализующих программы среднего общего образования /Д.А.Логинов. – Саратов: ГАУ ДПО «СОИРО», 2018</w:t>
      </w:r>
      <w:r>
        <w:rPr>
          <w:sz w:val="24"/>
          <w:szCs w:val="24"/>
        </w:rPr>
        <w:t>.</w:t>
      </w:r>
    </w:p>
    <w:p w:rsidR="00FE73E3" w:rsidRPr="00FE73E3" w:rsidRDefault="00FE73E3" w:rsidP="00FE73E3">
      <w:pPr>
        <w:spacing w:line="240" w:lineRule="auto"/>
        <w:ind w:firstLine="709"/>
        <w:jc w:val="both"/>
        <w:rPr>
          <w:rFonts w:ascii="Times New Roman" w:hAnsi="Times New Roman" w:cs="Times New Roman"/>
          <w:sz w:val="24"/>
          <w:szCs w:val="24"/>
        </w:rPr>
      </w:pPr>
      <w:r w:rsidRPr="00FE73E3">
        <w:rPr>
          <w:rFonts w:ascii="Times New Roman" w:hAnsi="Times New Roman" w:cs="Times New Roman"/>
          <w:sz w:val="24"/>
          <w:szCs w:val="24"/>
        </w:rPr>
        <w:t xml:space="preserve">Основной процедурой итоговой оценки достижения </w:t>
      </w:r>
      <w:proofErr w:type="spellStart"/>
      <w:r w:rsidRPr="00FE73E3">
        <w:rPr>
          <w:rFonts w:ascii="Times New Roman" w:hAnsi="Times New Roman" w:cs="Times New Roman"/>
          <w:sz w:val="24"/>
          <w:szCs w:val="24"/>
        </w:rPr>
        <w:t>метапредметных</w:t>
      </w:r>
      <w:proofErr w:type="spellEnd"/>
      <w:r w:rsidRPr="00FE73E3">
        <w:rPr>
          <w:rFonts w:ascii="Times New Roman" w:hAnsi="Times New Roman" w:cs="Times New Roman"/>
          <w:sz w:val="24"/>
          <w:szCs w:val="24"/>
        </w:rPr>
        <w:t xml:space="preserve"> результатов является защита итогового </w:t>
      </w:r>
      <w:proofErr w:type="gramStart"/>
      <w:r w:rsidRPr="00FE73E3">
        <w:rPr>
          <w:rFonts w:ascii="Times New Roman" w:hAnsi="Times New Roman" w:cs="Times New Roman"/>
          <w:sz w:val="24"/>
          <w:szCs w:val="24"/>
        </w:rPr>
        <w:t>индивидуального проекта</w:t>
      </w:r>
      <w:proofErr w:type="gramEnd"/>
      <w:r w:rsidRPr="00FE73E3">
        <w:rPr>
          <w:rFonts w:ascii="Times New Roman" w:hAnsi="Times New Roman" w:cs="Times New Roman"/>
          <w:sz w:val="24"/>
          <w:szCs w:val="24"/>
        </w:rPr>
        <w:t xml:space="preserve"> или учебного исследования.   </w:t>
      </w:r>
    </w:p>
    <w:p w:rsidR="005B48FD" w:rsidRDefault="00FE73E3" w:rsidP="00FE73E3">
      <w:pPr>
        <w:spacing w:line="240" w:lineRule="auto"/>
        <w:jc w:val="center"/>
        <w:rPr>
          <w:rFonts w:ascii="Times New Roman" w:hAnsi="Times New Roman" w:cs="Times New Roman"/>
          <w:b/>
          <w:sz w:val="24"/>
          <w:szCs w:val="24"/>
        </w:rPr>
      </w:pPr>
      <w:r>
        <w:rPr>
          <w:rFonts w:ascii="Times New Roman" w:hAnsi="Times New Roman" w:cs="Times New Roman"/>
          <w:b/>
          <w:sz w:val="24"/>
          <w:szCs w:val="24"/>
        </w:rPr>
        <w:t>ПЛАНИРУЕМЫЕ РЕЗУЛЬТАТЫ ОСВОЕНИЯ УЧЕБНОГО ПРОЕМЕТА</w:t>
      </w:r>
    </w:p>
    <w:p w:rsidR="00FE73E3" w:rsidRDefault="00FE73E3" w:rsidP="00FE73E3">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FE73E3">
        <w:rPr>
          <w:rFonts w:ascii="Times New Roman" w:hAnsi="Times New Roman" w:cs="Times New Roman"/>
          <w:sz w:val="24"/>
          <w:szCs w:val="24"/>
        </w:rPr>
        <w:t xml:space="preserve">В результате учебно-исследовательской и проектной деятельности обучающиеся получат представление: </w:t>
      </w:r>
      <w:proofErr w:type="gramEnd"/>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 о философских и методологических основаниях научной деятельности и научных методах, применяемых в исследовательской и проектной деятельности;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 о таких понятиях, как концепция, научная гипотеза, метод, эксперимент, надежность гипотезы, модель, метод сбора и метод анализа данных;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 о том, чем отличаются исследования в гуманитарных областях от исследований в естественных науках; – об истории науки;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 о новейших разработках в области науки и технологий;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о правилах и законах, регулирующих отношения в научной, изобретательской и исследовательских областях деятельности (патентное право, защита авторского права и др.);</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 – о деятельности организаций, сообществ и структур, заинтересованных в результатах исследований и предоставляющих ресурсы для проведения исследований и реализации проектов (фонды, государственные структуры, </w:t>
      </w:r>
      <w:proofErr w:type="spellStart"/>
      <w:r w:rsidRPr="00FE73E3">
        <w:rPr>
          <w:rFonts w:ascii="Times New Roman" w:hAnsi="Times New Roman" w:cs="Times New Roman"/>
          <w:sz w:val="24"/>
          <w:szCs w:val="24"/>
        </w:rPr>
        <w:t>краудфандинговые</w:t>
      </w:r>
      <w:proofErr w:type="spellEnd"/>
      <w:r w:rsidRPr="00FE73E3">
        <w:rPr>
          <w:rFonts w:ascii="Times New Roman" w:hAnsi="Times New Roman" w:cs="Times New Roman"/>
          <w:sz w:val="24"/>
          <w:szCs w:val="24"/>
        </w:rPr>
        <w:t xml:space="preserve"> структуры и др.); </w:t>
      </w:r>
      <w:proofErr w:type="gramStart"/>
      <w:r w:rsidRPr="00FE73E3">
        <w:rPr>
          <w:rFonts w:ascii="Times New Roman" w:hAnsi="Times New Roman" w:cs="Times New Roman"/>
          <w:sz w:val="24"/>
          <w:szCs w:val="24"/>
        </w:rPr>
        <w:t>Обучающийся</w:t>
      </w:r>
      <w:proofErr w:type="gramEnd"/>
      <w:r w:rsidRPr="00FE73E3">
        <w:rPr>
          <w:rFonts w:ascii="Times New Roman" w:hAnsi="Times New Roman" w:cs="Times New Roman"/>
          <w:sz w:val="24"/>
          <w:szCs w:val="24"/>
        </w:rPr>
        <w:t xml:space="preserve"> сможет: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решать задачи, находящиеся на стыке нескольких учебных дисциплин;</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lastRenderedPageBreak/>
        <w:t xml:space="preserve"> – использовать основной алгоритм исследования при решении своих учебно-познавательных задач;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 использовать основные принципы проектной деятельности при решении своих учебно-познавательных задач и задач, возникающих в культурной и социальной жизни;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 использовать элементы математического моделирования при решении исследовательских задач; </w:t>
      </w:r>
    </w:p>
    <w:p w:rsidR="00FE73E3" w:rsidRP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 использовать элементы математического анализа для интерпретации результатов, полученных в ходе учебно-исследовательской работы.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С точки зрения формирования универсальных учебных действий, в ходе освоения принципов учебно-исследовательской и проектной деятельностей обучающиеся научатся: – формулировать научную гипотезу, ставить цель в рамках исследования и проектирования, исходя из культурной нормы и сообразуясь с представлениями об общем благе;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 восстанавливать контексты и пути развития того или иного вида научной деятельности, определяя место своего исследования или проекта в общем культурном пространстве;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 отслеживать и принимать во внимание тренды и тенденции развития различных видов деятельности, в том числе научных, учитывать их при постановке собственных целей;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 оценивать ресурсы, в том числе и нематериальные (такие, как время), необходимые для достижения поставленной цели;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 находить различные источники материальных и нематериальных ресурсов, предоставляющих средства для проведения исследований и реализации проектов в различных областях деятельности человека;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 вступать в коммуникацию с держателями различных типов ресурсов, точно и объективно презентуя свой проект или возможные результаты исследования, с целью обеспечения продуктивного взаимовыгодного сотрудничества;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 – адекватно оценивать риски реализации проекта и проведения исследования и предусматривать пути минимизации этих рисков;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адекватно оценивать последствия реализации своего проекта (изменения, которые он повлечет в жизни других людей, сообществ);</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 – адекватно оценивать дальнейшее развитие своего проекта или исследования, видеть возможные варианты применения результатов.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 </w:t>
      </w:r>
      <w:proofErr w:type="spellStart"/>
      <w:r w:rsidRPr="00FE73E3">
        <w:rPr>
          <w:rFonts w:ascii="Times New Roman" w:hAnsi="Times New Roman" w:cs="Times New Roman"/>
          <w:sz w:val="24"/>
          <w:szCs w:val="24"/>
        </w:rPr>
        <w:t>Сформированность</w:t>
      </w:r>
      <w:proofErr w:type="spellEnd"/>
      <w:r w:rsidRPr="00FE73E3">
        <w:rPr>
          <w:rFonts w:ascii="Times New Roman" w:hAnsi="Times New Roman" w:cs="Times New Roman"/>
          <w:sz w:val="24"/>
          <w:szCs w:val="24"/>
        </w:rPr>
        <w:t xml:space="preserve"> предметных знаний и способов действий проявляется  в умении раскрыть содержание работы, грамотно и обоснованно в соответствии с рассматриваемой проблемой/темой использовать имеющиеся знания и способы действий.  </w:t>
      </w:r>
    </w:p>
    <w:p w:rsidR="00FE73E3" w:rsidRPr="00FE73E3" w:rsidRDefault="00FE73E3" w:rsidP="00FE73E3">
      <w:pPr>
        <w:spacing w:line="240" w:lineRule="auto"/>
        <w:jc w:val="both"/>
        <w:rPr>
          <w:rFonts w:ascii="Times New Roman" w:hAnsi="Times New Roman" w:cs="Times New Roman"/>
          <w:sz w:val="24"/>
          <w:szCs w:val="24"/>
        </w:rPr>
      </w:pPr>
      <w:proofErr w:type="gramStart"/>
      <w:r w:rsidRPr="00FE73E3">
        <w:rPr>
          <w:rFonts w:ascii="Times New Roman" w:hAnsi="Times New Roman" w:cs="Times New Roman"/>
          <w:sz w:val="24"/>
          <w:szCs w:val="24"/>
        </w:rPr>
        <w:t xml:space="preserve">– </w:t>
      </w:r>
      <w:proofErr w:type="spellStart"/>
      <w:r w:rsidRPr="00FE73E3">
        <w:rPr>
          <w:rFonts w:ascii="Times New Roman" w:hAnsi="Times New Roman" w:cs="Times New Roman"/>
          <w:sz w:val="24"/>
          <w:szCs w:val="24"/>
        </w:rPr>
        <w:t>Сформированность</w:t>
      </w:r>
      <w:proofErr w:type="spellEnd"/>
      <w:r w:rsidRPr="00FE73E3">
        <w:rPr>
          <w:rFonts w:ascii="Times New Roman" w:hAnsi="Times New Roman" w:cs="Times New Roman"/>
          <w:sz w:val="24"/>
          <w:szCs w:val="24"/>
        </w:rPr>
        <w:t xml:space="preserve"> познавательных УУД,  в части способности к самостоятельному приобретению знаний и решению проблем, проявляется  в умении поставить проблему и сформулировать основной вопрос исследования, выбрать адекватные способы ее решения, включая поиск и обработку информации, формулировку выводов и/или обоснование и </w:t>
      </w:r>
      <w:r w:rsidRPr="00FE73E3">
        <w:rPr>
          <w:rFonts w:ascii="Times New Roman" w:hAnsi="Times New Roman" w:cs="Times New Roman"/>
          <w:sz w:val="24"/>
          <w:szCs w:val="24"/>
        </w:rPr>
        <w:lastRenderedPageBreak/>
        <w:t xml:space="preserve">реализацию/апробацию принятого решения, обоснование и создание модели, прогноза, макета, объекта, творческого решения и т.п.  </w:t>
      </w:r>
      <w:proofErr w:type="gramEnd"/>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 </w:t>
      </w:r>
      <w:proofErr w:type="spellStart"/>
      <w:r w:rsidRPr="00FE73E3">
        <w:rPr>
          <w:rFonts w:ascii="Times New Roman" w:hAnsi="Times New Roman" w:cs="Times New Roman"/>
          <w:sz w:val="24"/>
          <w:szCs w:val="24"/>
        </w:rPr>
        <w:t>Сформированность</w:t>
      </w:r>
      <w:proofErr w:type="spellEnd"/>
      <w:r w:rsidRPr="00FE73E3">
        <w:rPr>
          <w:rFonts w:ascii="Times New Roman" w:hAnsi="Times New Roman" w:cs="Times New Roman"/>
          <w:sz w:val="24"/>
          <w:szCs w:val="24"/>
        </w:rPr>
        <w:t xml:space="preserve"> регулятивных действий проявляется  в умении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 – </w:t>
      </w:r>
      <w:proofErr w:type="spellStart"/>
      <w:r w:rsidRPr="00FE73E3">
        <w:rPr>
          <w:rFonts w:ascii="Times New Roman" w:hAnsi="Times New Roman" w:cs="Times New Roman"/>
          <w:sz w:val="24"/>
          <w:szCs w:val="24"/>
        </w:rPr>
        <w:t>Сформированность</w:t>
      </w:r>
      <w:proofErr w:type="spellEnd"/>
      <w:r w:rsidRPr="00FE73E3">
        <w:rPr>
          <w:rFonts w:ascii="Times New Roman" w:hAnsi="Times New Roman" w:cs="Times New Roman"/>
          <w:sz w:val="24"/>
          <w:szCs w:val="24"/>
        </w:rPr>
        <w:t xml:space="preserve"> коммуникативных действий проявляется  в умении ясно изложить и оформить выполненную работу, представить ее результаты, </w:t>
      </w:r>
      <w:proofErr w:type="spellStart"/>
      <w:r w:rsidRPr="00FE73E3">
        <w:rPr>
          <w:rFonts w:ascii="Times New Roman" w:hAnsi="Times New Roman" w:cs="Times New Roman"/>
          <w:sz w:val="24"/>
          <w:szCs w:val="24"/>
        </w:rPr>
        <w:t>аргументированно</w:t>
      </w:r>
      <w:proofErr w:type="spellEnd"/>
      <w:r w:rsidRPr="00FE73E3">
        <w:rPr>
          <w:rFonts w:ascii="Times New Roman" w:hAnsi="Times New Roman" w:cs="Times New Roman"/>
          <w:sz w:val="24"/>
          <w:szCs w:val="24"/>
        </w:rPr>
        <w:t xml:space="preserve"> ответить на вопросы.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Защита проекта рассматривается как формат оценки успешности освоения и применения </w:t>
      </w:r>
      <w:proofErr w:type="gramStart"/>
      <w:r w:rsidRPr="00FE73E3">
        <w:rPr>
          <w:rFonts w:ascii="Times New Roman" w:hAnsi="Times New Roman" w:cs="Times New Roman"/>
          <w:sz w:val="24"/>
          <w:szCs w:val="24"/>
        </w:rPr>
        <w:t>обучающимися</w:t>
      </w:r>
      <w:proofErr w:type="gramEnd"/>
      <w:r w:rsidRPr="00FE73E3">
        <w:rPr>
          <w:rFonts w:ascii="Times New Roman" w:hAnsi="Times New Roman" w:cs="Times New Roman"/>
          <w:sz w:val="24"/>
          <w:szCs w:val="24"/>
        </w:rPr>
        <w:t xml:space="preserve"> универсальных учебных действий. Публично должны быть представлены два элемента проектной работы: – защита темы проекта (проектной идеи); – защита реализованного проекта. </w:t>
      </w:r>
    </w:p>
    <w:p w:rsidR="00FE73E3" w:rsidRDefault="00FE73E3" w:rsidP="00FE73E3">
      <w:pPr>
        <w:spacing w:line="240" w:lineRule="auto"/>
        <w:jc w:val="both"/>
        <w:rPr>
          <w:rFonts w:ascii="Times New Roman" w:hAnsi="Times New Roman" w:cs="Times New Roman"/>
          <w:sz w:val="24"/>
          <w:szCs w:val="24"/>
        </w:rPr>
      </w:pPr>
      <w:proofErr w:type="gramStart"/>
      <w:r w:rsidRPr="00FE73E3">
        <w:rPr>
          <w:rFonts w:ascii="Times New Roman" w:hAnsi="Times New Roman" w:cs="Times New Roman"/>
          <w:sz w:val="24"/>
          <w:szCs w:val="24"/>
        </w:rPr>
        <w:t xml:space="preserve">На защите темы проекта (проектной идеи) с обучающимся должны быть обсуждены: </w:t>
      </w:r>
      <w:proofErr w:type="gramEnd"/>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 актуальность проекта;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 положительные эффекты от реализации проекта, важные как для самого автора, так и для других людей;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 ресурсы (как материальные, так и нематериальные), необходимые для реализации проекта, возможные источники ресурсов;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 риски реализации проекта и сложности, которые ожидают обучающегося при реализации данного проекта.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В результате защиты темы проекта должна произойти (при необходимости) такая корректировка, чтобы проект стал реализуемым и позволил </w:t>
      </w:r>
      <w:proofErr w:type="gramStart"/>
      <w:r w:rsidRPr="00FE73E3">
        <w:rPr>
          <w:rFonts w:ascii="Times New Roman" w:hAnsi="Times New Roman" w:cs="Times New Roman"/>
          <w:sz w:val="24"/>
          <w:szCs w:val="24"/>
        </w:rPr>
        <w:t>обучающемуся</w:t>
      </w:r>
      <w:proofErr w:type="gramEnd"/>
      <w:r w:rsidRPr="00FE73E3">
        <w:rPr>
          <w:rFonts w:ascii="Times New Roman" w:hAnsi="Times New Roman" w:cs="Times New Roman"/>
          <w:sz w:val="24"/>
          <w:szCs w:val="24"/>
        </w:rPr>
        <w:t xml:space="preserve"> предпринять реальное проектное действие. На защите реализации проекта обучающийся представляет свой реализованный проект по следующему (примерному) плану: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1. Тема и краткое описание сути проекта.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2. Актуальность проекта.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3. Положительные эффекты от реализации проекта, которые получат как сам автор, так и другие люди.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4. Ресурсы (материальные и нематериальные), которые были привлечены для реализации проекта, а также источники этих ресурсов. </w:t>
      </w:r>
    </w:p>
    <w:p w:rsid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5. Ход реализации проекта. </w:t>
      </w:r>
    </w:p>
    <w:p w:rsidR="005B48FD" w:rsidRPr="00FE73E3" w:rsidRDefault="00FE73E3" w:rsidP="00FE73E3">
      <w:pPr>
        <w:spacing w:line="240" w:lineRule="auto"/>
        <w:jc w:val="both"/>
        <w:rPr>
          <w:rFonts w:ascii="Times New Roman" w:hAnsi="Times New Roman" w:cs="Times New Roman"/>
          <w:sz w:val="24"/>
          <w:szCs w:val="24"/>
        </w:rPr>
      </w:pPr>
      <w:r w:rsidRPr="00FE73E3">
        <w:rPr>
          <w:rFonts w:ascii="Times New Roman" w:hAnsi="Times New Roman" w:cs="Times New Roman"/>
          <w:sz w:val="24"/>
          <w:szCs w:val="24"/>
        </w:rPr>
        <w:t xml:space="preserve">6. Риски реализации проекта и сложности, которые </w:t>
      </w:r>
      <w:proofErr w:type="gramStart"/>
      <w:r w:rsidRPr="00FE73E3">
        <w:rPr>
          <w:rFonts w:ascii="Times New Roman" w:hAnsi="Times New Roman" w:cs="Times New Roman"/>
          <w:sz w:val="24"/>
          <w:szCs w:val="24"/>
        </w:rPr>
        <w:t>обучающемуся</w:t>
      </w:r>
      <w:proofErr w:type="gramEnd"/>
      <w:r w:rsidRPr="00FE73E3">
        <w:rPr>
          <w:rFonts w:ascii="Times New Roman" w:hAnsi="Times New Roman" w:cs="Times New Roman"/>
          <w:sz w:val="24"/>
          <w:szCs w:val="24"/>
        </w:rPr>
        <w:t xml:space="preserve"> удалось преодолеть в ходе его реализации.</w:t>
      </w:r>
    </w:p>
    <w:p w:rsidR="005B48FD" w:rsidRDefault="00FE73E3" w:rsidP="00FE73E3">
      <w:pPr>
        <w:spacing w:line="240" w:lineRule="auto"/>
        <w:jc w:val="center"/>
        <w:rPr>
          <w:rFonts w:ascii="Times New Roman" w:hAnsi="Times New Roman" w:cs="Times New Roman"/>
          <w:b/>
          <w:sz w:val="24"/>
          <w:szCs w:val="24"/>
        </w:rPr>
      </w:pPr>
      <w:r>
        <w:rPr>
          <w:rFonts w:ascii="Times New Roman" w:hAnsi="Times New Roman" w:cs="Times New Roman"/>
          <w:b/>
          <w:sz w:val="24"/>
          <w:szCs w:val="24"/>
        </w:rPr>
        <w:t>СОДЕРЖАНИЕ УЧЕБНОГО ПРЕДМЕТА</w:t>
      </w:r>
    </w:p>
    <w:p w:rsidR="00433BEE" w:rsidRDefault="00FE73E3" w:rsidP="00433BEE">
      <w:pPr>
        <w:spacing w:line="240" w:lineRule="auto"/>
        <w:jc w:val="both"/>
        <w:rPr>
          <w:rFonts w:ascii="Times New Roman" w:hAnsi="Times New Roman" w:cs="Times New Roman"/>
          <w:sz w:val="24"/>
          <w:szCs w:val="24"/>
        </w:rPr>
      </w:pPr>
      <w:r w:rsidRPr="00433BEE">
        <w:rPr>
          <w:rFonts w:ascii="Times New Roman" w:hAnsi="Times New Roman" w:cs="Times New Roman"/>
          <w:sz w:val="24"/>
          <w:szCs w:val="24"/>
        </w:rPr>
        <w:t xml:space="preserve">1. Вводное занятие. </w:t>
      </w:r>
      <w:proofErr w:type="gramStart"/>
      <w:r w:rsidRPr="00433BEE">
        <w:rPr>
          <w:rFonts w:ascii="Times New Roman" w:hAnsi="Times New Roman" w:cs="Times New Roman"/>
          <w:sz w:val="24"/>
          <w:szCs w:val="24"/>
        </w:rPr>
        <w:t>Индивидуальный проект</w:t>
      </w:r>
      <w:proofErr w:type="gramEnd"/>
      <w:r w:rsidRPr="00433BEE">
        <w:rPr>
          <w:rFonts w:ascii="Times New Roman" w:hAnsi="Times New Roman" w:cs="Times New Roman"/>
          <w:sz w:val="24"/>
          <w:szCs w:val="24"/>
        </w:rPr>
        <w:t xml:space="preserve">. Исследовательский проект. Творческий проект. Ролевой, игровой проект. Информационный проект. Социально-ориентированный проект. Практико-ориентированный проект.  </w:t>
      </w:r>
    </w:p>
    <w:p w:rsidR="00433BEE" w:rsidRDefault="00FE73E3" w:rsidP="00433BEE">
      <w:pPr>
        <w:spacing w:line="240" w:lineRule="auto"/>
        <w:jc w:val="both"/>
        <w:rPr>
          <w:rFonts w:ascii="Times New Roman" w:hAnsi="Times New Roman" w:cs="Times New Roman"/>
          <w:sz w:val="24"/>
          <w:szCs w:val="24"/>
        </w:rPr>
      </w:pPr>
      <w:r w:rsidRPr="00433BEE">
        <w:rPr>
          <w:rFonts w:ascii="Times New Roman" w:hAnsi="Times New Roman" w:cs="Times New Roman"/>
          <w:sz w:val="24"/>
          <w:szCs w:val="24"/>
        </w:rPr>
        <w:lastRenderedPageBreak/>
        <w:t xml:space="preserve">2. Информационный проект. Систематизация информации.  Модуль исследовательского проекта. Сбор, анализ, представление информации по актуальной определенной  тематике.  Нестандартный подход к представлению материала. </w:t>
      </w:r>
    </w:p>
    <w:p w:rsidR="00433BEE" w:rsidRDefault="00FE73E3" w:rsidP="00433BEE">
      <w:pPr>
        <w:spacing w:line="240" w:lineRule="auto"/>
        <w:jc w:val="both"/>
        <w:rPr>
          <w:rFonts w:ascii="Times New Roman" w:hAnsi="Times New Roman" w:cs="Times New Roman"/>
          <w:sz w:val="24"/>
          <w:szCs w:val="24"/>
        </w:rPr>
      </w:pPr>
      <w:r w:rsidRPr="00433BEE">
        <w:rPr>
          <w:rFonts w:ascii="Times New Roman" w:hAnsi="Times New Roman" w:cs="Times New Roman"/>
          <w:sz w:val="24"/>
          <w:szCs w:val="24"/>
        </w:rPr>
        <w:t xml:space="preserve"> 3. Социальный проект. Сбор, анализ, представление информации по актуальной социально-значимой  тематике. Нововведение, создание, модернизация или поддержание материальной или духовной ценности. Реальный продукт. Практическое значение. </w:t>
      </w:r>
    </w:p>
    <w:p w:rsidR="00433BEE" w:rsidRDefault="00FE73E3" w:rsidP="00433BEE">
      <w:pPr>
        <w:spacing w:line="240" w:lineRule="auto"/>
        <w:jc w:val="both"/>
        <w:rPr>
          <w:rFonts w:ascii="Times New Roman" w:hAnsi="Times New Roman" w:cs="Times New Roman"/>
          <w:sz w:val="24"/>
          <w:szCs w:val="24"/>
        </w:rPr>
      </w:pPr>
      <w:r w:rsidRPr="00433BEE">
        <w:rPr>
          <w:rFonts w:ascii="Times New Roman" w:hAnsi="Times New Roman" w:cs="Times New Roman"/>
          <w:sz w:val="24"/>
          <w:szCs w:val="24"/>
        </w:rPr>
        <w:t xml:space="preserve">4. Исследовательский проект.  Решение творческой задачи с ранее неизвестным решением.  Самостоятельная деятельность учащихся. Решение проблемы. </w:t>
      </w:r>
    </w:p>
    <w:p w:rsidR="00433BEE" w:rsidRDefault="00FE73E3" w:rsidP="00433BEE">
      <w:pPr>
        <w:spacing w:line="240" w:lineRule="auto"/>
        <w:jc w:val="both"/>
        <w:rPr>
          <w:rFonts w:ascii="Times New Roman" w:hAnsi="Times New Roman" w:cs="Times New Roman"/>
          <w:sz w:val="24"/>
          <w:szCs w:val="24"/>
        </w:rPr>
      </w:pPr>
      <w:r w:rsidRPr="00433BEE">
        <w:rPr>
          <w:rFonts w:ascii="Times New Roman" w:hAnsi="Times New Roman" w:cs="Times New Roman"/>
          <w:sz w:val="24"/>
          <w:szCs w:val="24"/>
        </w:rPr>
        <w:t xml:space="preserve">5. Защита проектов. Презентация одного из видов исследовательских проектов с учетом его  специфики. </w:t>
      </w:r>
    </w:p>
    <w:p w:rsidR="00433BEE" w:rsidRDefault="00FE73E3" w:rsidP="00433BEE">
      <w:pPr>
        <w:spacing w:line="240" w:lineRule="auto"/>
        <w:jc w:val="both"/>
        <w:rPr>
          <w:rFonts w:ascii="Times New Roman" w:hAnsi="Times New Roman" w:cs="Times New Roman"/>
          <w:sz w:val="24"/>
          <w:szCs w:val="24"/>
        </w:rPr>
      </w:pPr>
      <w:r w:rsidRPr="00433BEE">
        <w:rPr>
          <w:rFonts w:ascii="Times New Roman" w:hAnsi="Times New Roman" w:cs="Times New Roman"/>
          <w:sz w:val="24"/>
          <w:szCs w:val="24"/>
        </w:rPr>
        <w:t xml:space="preserve">6. Планирование процесса исследования. Концепция исследования.  Система взглядов на процесс исследования.  Основная мысль. Комплекс основополагающих взглядов, идей, принципов. Способ понимания и изложения предмета исследования. </w:t>
      </w:r>
    </w:p>
    <w:p w:rsidR="00433BEE" w:rsidRDefault="00FE73E3" w:rsidP="00433BEE">
      <w:pPr>
        <w:spacing w:line="240" w:lineRule="auto"/>
        <w:jc w:val="both"/>
        <w:rPr>
          <w:rFonts w:ascii="Times New Roman" w:hAnsi="Times New Roman" w:cs="Times New Roman"/>
          <w:sz w:val="24"/>
          <w:szCs w:val="24"/>
        </w:rPr>
      </w:pPr>
      <w:r w:rsidRPr="00433BEE">
        <w:rPr>
          <w:rFonts w:ascii="Times New Roman" w:hAnsi="Times New Roman" w:cs="Times New Roman"/>
          <w:sz w:val="24"/>
          <w:szCs w:val="24"/>
        </w:rPr>
        <w:t xml:space="preserve">7. План-проспект исследования. Обоснование темы. Предварительный замысел. Целевое назначение. Краткое перечисление глав.  Краткие резюме по каждой главе. Отсутствие детализации заключения. </w:t>
      </w:r>
    </w:p>
    <w:p w:rsidR="00433BEE" w:rsidRDefault="00FE73E3" w:rsidP="00433BEE">
      <w:pPr>
        <w:spacing w:line="240" w:lineRule="auto"/>
        <w:jc w:val="both"/>
        <w:rPr>
          <w:rFonts w:ascii="Times New Roman" w:hAnsi="Times New Roman" w:cs="Times New Roman"/>
          <w:sz w:val="24"/>
          <w:szCs w:val="24"/>
        </w:rPr>
      </w:pPr>
      <w:r w:rsidRPr="00433BEE">
        <w:rPr>
          <w:rFonts w:ascii="Times New Roman" w:hAnsi="Times New Roman" w:cs="Times New Roman"/>
          <w:sz w:val="24"/>
          <w:szCs w:val="24"/>
        </w:rPr>
        <w:t xml:space="preserve">8. Работа с информацией.  Виды литературных источников. Научная литература. Научно-популярная литература.  Справочная литература. Учебно-научная литература. Способы переработки информации. Аннотация, реферат, конспект, тезисы, план. Специфика электронных информационных ресурсов.  Электронные журналы.     Web-сайты.   Электронные библиотеки.  Систематизация информационных источников. Библиография. Цитирование. Систематизация научной информации.  </w:t>
      </w:r>
    </w:p>
    <w:p w:rsidR="00433BEE" w:rsidRDefault="00FE73E3" w:rsidP="00433BEE">
      <w:pPr>
        <w:spacing w:line="240" w:lineRule="auto"/>
        <w:jc w:val="both"/>
        <w:rPr>
          <w:rFonts w:ascii="Times New Roman" w:hAnsi="Times New Roman" w:cs="Times New Roman"/>
          <w:sz w:val="24"/>
          <w:szCs w:val="24"/>
        </w:rPr>
      </w:pPr>
      <w:r w:rsidRPr="00433BEE">
        <w:rPr>
          <w:rFonts w:ascii="Times New Roman" w:hAnsi="Times New Roman" w:cs="Times New Roman"/>
          <w:sz w:val="24"/>
          <w:szCs w:val="24"/>
        </w:rPr>
        <w:t xml:space="preserve">9. Оформление результатов выполнения проекта/учебного исследования.  Основные требования к оформлению результатов. </w:t>
      </w:r>
      <w:proofErr w:type="gramStart"/>
      <w:r w:rsidRPr="00433BEE">
        <w:rPr>
          <w:rFonts w:ascii="Times New Roman" w:hAnsi="Times New Roman" w:cs="Times New Roman"/>
          <w:sz w:val="24"/>
          <w:szCs w:val="24"/>
        </w:rPr>
        <w:t>Структура работы: содержание, введение, обзор литературы, объекты и методы исследования, экспериментальная часть, заключение, выводы и рекомендации, список литературы, приложения.</w:t>
      </w:r>
      <w:proofErr w:type="gramEnd"/>
      <w:r w:rsidRPr="00433BEE">
        <w:rPr>
          <w:rFonts w:ascii="Times New Roman" w:hAnsi="Times New Roman" w:cs="Times New Roman"/>
          <w:sz w:val="24"/>
          <w:szCs w:val="24"/>
        </w:rPr>
        <w:t xml:space="preserve">  Оглавление: перечень основных разделов, частей, глав и других подразделений рукописи. Пронумерованный перечень литературных источников. Оформление ссылок. Выводы:  кратко сформулированные пронумерованные тезисы. Соответствие выводов  материалу, изложенному  в работе. Соблюдение  принципа: от частного к общему. Соответствие выводов задачам, поставленным автором в начале работы. Заключение:  обобщение наиболее существенных положений исследования, подведение  его итогов, демонстрация справедливости выдвинутых автором  положений, выдвижение  вопросов, требующих дальнейшего изучения.  Приложения: оформление, содержание.  Вспомогательные таблицы, графики, иллюстрации, копии документов (прайс-листов, сертификатов соответствия и др.).  </w:t>
      </w:r>
    </w:p>
    <w:p w:rsidR="00FE73E3" w:rsidRPr="00433BEE" w:rsidRDefault="00FE73E3" w:rsidP="00433BEE">
      <w:pPr>
        <w:spacing w:line="240" w:lineRule="auto"/>
        <w:jc w:val="both"/>
        <w:rPr>
          <w:rFonts w:ascii="Times New Roman" w:hAnsi="Times New Roman" w:cs="Times New Roman"/>
          <w:sz w:val="24"/>
          <w:szCs w:val="24"/>
        </w:rPr>
      </w:pPr>
      <w:r w:rsidRPr="00433BEE">
        <w:rPr>
          <w:rFonts w:ascii="Times New Roman" w:hAnsi="Times New Roman" w:cs="Times New Roman"/>
          <w:sz w:val="24"/>
          <w:szCs w:val="24"/>
        </w:rPr>
        <w:t xml:space="preserve">10. Публичное выступление. Определение  основной идеи выступления. Разделение  идеи на несколько составных частей. Ключевые слова. Вступление, основная часть,  выводы. Создание эффективной презентации. Использование  коротких предложений. Использование контрастных шрифтов. Использование  соответствующего размера шрифта. Представление информации в графиках и таблицах. Использование родного типа переходов между </w:t>
      </w:r>
      <w:r w:rsidR="005A50E0">
        <w:rPr>
          <w:rFonts w:ascii="Times New Roman" w:hAnsi="Times New Roman" w:cs="Times New Roman"/>
          <w:sz w:val="24"/>
          <w:szCs w:val="24"/>
        </w:rPr>
        <w:t>с</w:t>
      </w:r>
      <w:r w:rsidRPr="00433BEE">
        <w:rPr>
          <w:rFonts w:ascii="Times New Roman" w:hAnsi="Times New Roman" w:cs="Times New Roman"/>
          <w:sz w:val="24"/>
          <w:szCs w:val="24"/>
        </w:rPr>
        <w:t>лайдами.  Техника эффективного выступления перед аудиторией. Определение целей. Сбор информации об аудитории. Определение основной идеи. Подбор дополнительной информации. Планирование выступления. Проверка логики подачи материала. Подготовка заключения. Требования к докладчику. Основные трудности публичного выступления.</w:t>
      </w:r>
    </w:p>
    <w:p w:rsidR="005B48FD" w:rsidRDefault="005B48FD" w:rsidP="00FE73E3">
      <w:pPr>
        <w:spacing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ТЕМАТИЧЕСКОЕ ПЛАНИРОВАНИЕ</w:t>
      </w:r>
      <w:r w:rsidR="00FE73E3">
        <w:rPr>
          <w:rFonts w:ascii="Times New Roman" w:hAnsi="Times New Roman" w:cs="Times New Roman"/>
          <w:b/>
          <w:sz w:val="24"/>
          <w:szCs w:val="24"/>
        </w:rPr>
        <w:t xml:space="preserve"> С УКАЗАНИЕМ КОЛИЧЕСТВА ЧАСОВ, ОТВОДИМЫХ НА ОСВОЕНИЕ КАЖДОЙ ТЕМЫ</w:t>
      </w:r>
    </w:p>
    <w:p w:rsidR="00433BEE" w:rsidRDefault="00433BEE" w:rsidP="00433BEE">
      <w:pPr>
        <w:spacing w:line="240" w:lineRule="auto"/>
        <w:rPr>
          <w:rFonts w:ascii="Times New Roman" w:hAnsi="Times New Roman" w:cs="Times New Roman"/>
          <w:b/>
          <w:sz w:val="24"/>
          <w:szCs w:val="24"/>
        </w:rPr>
      </w:pPr>
      <w:r>
        <w:rPr>
          <w:rFonts w:ascii="Times New Roman" w:hAnsi="Times New Roman" w:cs="Times New Roman"/>
          <w:b/>
          <w:sz w:val="24"/>
          <w:szCs w:val="24"/>
        </w:rPr>
        <w:t>10 КЛАСС</w:t>
      </w:r>
    </w:p>
    <w:tbl>
      <w:tblPr>
        <w:tblStyle w:val="a3"/>
        <w:tblW w:w="0" w:type="auto"/>
        <w:tblLook w:val="04A0"/>
      </w:tblPr>
      <w:tblGrid>
        <w:gridCol w:w="959"/>
        <w:gridCol w:w="6662"/>
        <w:gridCol w:w="1950"/>
      </w:tblGrid>
      <w:tr w:rsidR="005B48FD" w:rsidTr="005B48FD">
        <w:tc>
          <w:tcPr>
            <w:tcW w:w="959" w:type="dxa"/>
          </w:tcPr>
          <w:p w:rsidR="003152CB" w:rsidRDefault="005B48FD" w:rsidP="00FE73E3">
            <w:pPr>
              <w:jc w:val="center"/>
              <w:rPr>
                <w:rFonts w:ascii="Times New Roman" w:hAnsi="Times New Roman" w:cs="Times New Roman"/>
                <w:b/>
                <w:sz w:val="24"/>
                <w:szCs w:val="24"/>
              </w:rPr>
            </w:pPr>
            <w:r>
              <w:rPr>
                <w:rFonts w:ascii="Times New Roman" w:hAnsi="Times New Roman" w:cs="Times New Roman"/>
                <w:b/>
                <w:sz w:val="24"/>
                <w:szCs w:val="24"/>
              </w:rPr>
              <w:t>№</w:t>
            </w:r>
          </w:p>
          <w:p w:rsidR="005B48FD" w:rsidRPr="005B48FD" w:rsidRDefault="005B48FD" w:rsidP="00FE73E3">
            <w:pPr>
              <w:jc w:val="center"/>
              <w:rPr>
                <w:rFonts w:ascii="Times New Roman" w:hAnsi="Times New Roman" w:cs="Times New Roman"/>
                <w:b/>
                <w:sz w:val="24"/>
                <w:szCs w:val="24"/>
              </w:rPr>
            </w:pPr>
            <w:proofErr w:type="spellStart"/>
            <w:proofErr w:type="gramStart"/>
            <w:r>
              <w:rPr>
                <w:rFonts w:ascii="Times New Roman" w:hAnsi="Times New Roman" w:cs="Times New Roman"/>
                <w:b/>
                <w:sz w:val="24"/>
                <w:szCs w:val="24"/>
              </w:rPr>
              <w:t>п</w:t>
            </w:r>
            <w:proofErr w:type="spellEnd"/>
            <w:proofErr w:type="gramEnd"/>
            <w:r>
              <w:rPr>
                <w:rFonts w:ascii="Times New Roman" w:hAnsi="Times New Roman" w:cs="Times New Roman"/>
                <w:b/>
                <w:sz w:val="24"/>
                <w:szCs w:val="24"/>
              </w:rPr>
              <w:t>/</w:t>
            </w:r>
            <w:proofErr w:type="spellStart"/>
            <w:r>
              <w:rPr>
                <w:rFonts w:ascii="Times New Roman" w:hAnsi="Times New Roman" w:cs="Times New Roman"/>
                <w:b/>
                <w:sz w:val="24"/>
                <w:szCs w:val="24"/>
              </w:rPr>
              <w:t>п</w:t>
            </w:r>
            <w:proofErr w:type="spellEnd"/>
          </w:p>
        </w:tc>
        <w:tc>
          <w:tcPr>
            <w:tcW w:w="6662" w:type="dxa"/>
          </w:tcPr>
          <w:p w:rsidR="003152CB" w:rsidRDefault="003152CB" w:rsidP="00FE73E3">
            <w:pPr>
              <w:jc w:val="center"/>
              <w:rPr>
                <w:rFonts w:ascii="Times New Roman" w:hAnsi="Times New Roman" w:cs="Times New Roman"/>
                <w:b/>
                <w:sz w:val="24"/>
                <w:szCs w:val="24"/>
              </w:rPr>
            </w:pPr>
          </w:p>
          <w:p w:rsidR="005B48FD" w:rsidRPr="005B48FD" w:rsidRDefault="005B48FD" w:rsidP="00FE73E3">
            <w:pPr>
              <w:jc w:val="center"/>
              <w:rPr>
                <w:rFonts w:ascii="Times New Roman" w:hAnsi="Times New Roman" w:cs="Times New Roman"/>
                <w:b/>
                <w:sz w:val="24"/>
                <w:szCs w:val="24"/>
              </w:rPr>
            </w:pPr>
            <w:r>
              <w:rPr>
                <w:rFonts w:ascii="Times New Roman" w:hAnsi="Times New Roman" w:cs="Times New Roman"/>
                <w:b/>
                <w:sz w:val="24"/>
                <w:szCs w:val="24"/>
              </w:rPr>
              <w:t>Наименование раздела и тем</w:t>
            </w:r>
          </w:p>
        </w:tc>
        <w:tc>
          <w:tcPr>
            <w:tcW w:w="1950" w:type="dxa"/>
          </w:tcPr>
          <w:p w:rsidR="005B48FD" w:rsidRPr="005B48FD" w:rsidRDefault="005B48FD" w:rsidP="00FE73E3">
            <w:pPr>
              <w:jc w:val="center"/>
              <w:rPr>
                <w:rFonts w:ascii="Times New Roman" w:hAnsi="Times New Roman" w:cs="Times New Roman"/>
                <w:b/>
                <w:sz w:val="24"/>
                <w:szCs w:val="24"/>
              </w:rPr>
            </w:pPr>
            <w:r>
              <w:rPr>
                <w:rFonts w:ascii="Times New Roman" w:hAnsi="Times New Roman" w:cs="Times New Roman"/>
                <w:b/>
                <w:sz w:val="24"/>
                <w:szCs w:val="24"/>
              </w:rPr>
              <w:t xml:space="preserve">Часы учебного </w:t>
            </w:r>
            <w:r w:rsidR="00433BEE">
              <w:rPr>
                <w:rFonts w:ascii="Times New Roman" w:hAnsi="Times New Roman" w:cs="Times New Roman"/>
                <w:b/>
                <w:sz w:val="24"/>
                <w:szCs w:val="24"/>
              </w:rPr>
              <w:t>времени</w:t>
            </w:r>
          </w:p>
        </w:tc>
      </w:tr>
      <w:tr w:rsidR="005B48FD" w:rsidTr="005B48FD">
        <w:tc>
          <w:tcPr>
            <w:tcW w:w="959" w:type="dxa"/>
          </w:tcPr>
          <w:p w:rsidR="005B48FD" w:rsidRDefault="00433BEE" w:rsidP="00FE73E3">
            <w:pPr>
              <w:rPr>
                <w:rFonts w:ascii="Times New Roman" w:hAnsi="Times New Roman" w:cs="Times New Roman"/>
                <w:sz w:val="24"/>
                <w:szCs w:val="24"/>
              </w:rPr>
            </w:pPr>
            <w:r>
              <w:rPr>
                <w:rFonts w:ascii="Times New Roman" w:hAnsi="Times New Roman" w:cs="Times New Roman"/>
                <w:sz w:val="24"/>
                <w:szCs w:val="24"/>
              </w:rPr>
              <w:t>1</w:t>
            </w:r>
          </w:p>
        </w:tc>
        <w:tc>
          <w:tcPr>
            <w:tcW w:w="6662" w:type="dxa"/>
          </w:tcPr>
          <w:p w:rsidR="005B48FD" w:rsidRDefault="00433BEE" w:rsidP="00FE73E3">
            <w:pPr>
              <w:rPr>
                <w:rFonts w:ascii="Times New Roman" w:hAnsi="Times New Roman" w:cs="Times New Roman"/>
                <w:sz w:val="24"/>
                <w:szCs w:val="24"/>
              </w:rPr>
            </w:pPr>
            <w:proofErr w:type="gramStart"/>
            <w:r w:rsidRPr="00433BEE">
              <w:rPr>
                <w:rFonts w:ascii="Times New Roman" w:hAnsi="Times New Roman" w:cs="Times New Roman"/>
                <w:sz w:val="24"/>
                <w:szCs w:val="24"/>
              </w:rPr>
              <w:t>Индивидуальный проект</w:t>
            </w:r>
            <w:proofErr w:type="gramEnd"/>
            <w:r w:rsidRPr="00433BEE">
              <w:rPr>
                <w:rFonts w:ascii="Times New Roman" w:hAnsi="Times New Roman" w:cs="Times New Roman"/>
                <w:sz w:val="24"/>
                <w:szCs w:val="24"/>
              </w:rPr>
              <w:t>. Цель, виды, формы</w:t>
            </w:r>
          </w:p>
        </w:tc>
        <w:tc>
          <w:tcPr>
            <w:tcW w:w="1950" w:type="dxa"/>
          </w:tcPr>
          <w:p w:rsidR="005B48FD" w:rsidRDefault="003152CB" w:rsidP="00FE73E3">
            <w:pPr>
              <w:rPr>
                <w:rFonts w:ascii="Times New Roman" w:hAnsi="Times New Roman" w:cs="Times New Roman"/>
                <w:sz w:val="24"/>
                <w:szCs w:val="24"/>
              </w:rPr>
            </w:pPr>
            <w:r>
              <w:rPr>
                <w:rFonts w:ascii="Times New Roman" w:hAnsi="Times New Roman" w:cs="Times New Roman"/>
                <w:sz w:val="24"/>
                <w:szCs w:val="24"/>
              </w:rPr>
              <w:t>6</w:t>
            </w:r>
          </w:p>
        </w:tc>
      </w:tr>
      <w:tr w:rsidR="005B48FD" w:rsidTr="005B48FD">
        <w:tc>
          <w:tcPr>
            <w:tcW w:w="959" w:type="dxa"/>
          </w:tcPr>
          <w:p w:rsidR="005B48FD" w:rsidRDefault="00433BEE" w:rsidP="00FE73E3">
            <w:pPr>
              <w:rPr>
                <w:rFonts w:ascii="Times New Roman" w:hAnsi="Times New Roman" w:cs="Times New Roman"/>
                <w:sz w:val="24"/>
                <w:szCs w:val="24"/>
              </w:rPr>
            </w:pPr>
            <w:r>
              <w:rPr>
                <w:rFonts w:ascii="Times New Roman" w:hAnsi="Times New Roman" w:cs="Times New Roman"/>
                <w:sz w:val="24"/>
                <w:szCs w:val="24"/>
              </w:rPr>
              <w:t>2</w:t>
            </w:r>
          </w:p>
        </w:tc>
        <w:tc>
          <w:tcPr>
            <w:tcW w:w="6662" w:type="dxa"/>
          </w:tcPr>
          <w:p w:rsidR="005B48FD" w:rsidRDefault="00433BEE" w:rsidP="00433BEE">
            <w:pPr>
              <w:rPr>
                <w:rFonts w:ascii="Times New Roman" w:hAnsi="Times New Roman" w:cs="Times New Roman"/>
                <w:sz w:val="24"/>
                <w:szCs w:val="24"/>
              </w:rPr>
            </w:pPr>
            <w:r w:rsidRPr="00433BEE">
              <w:rPr>
                <w:rFonts w:ascii="Times New Roman" w:hAnsi="Times New Roman" w:cs="Times New Roman"/>
                <w:sz w:val="24"/>
                <w:szCs w:val="24"/>
              </w:rPr>
              <w:t>Понятийный аппарат исследования</w:t>
            </w:r>
          </w:p>
        </w:tc>
        <w:tc>
          <w:tcPr>
            <w:tcW w:w="1950" w:type="dxa"/>
          </w:tcPr>
          <w:p w:rsidR="005B48FD" w:rsidRDefault="003152CB" w:rsidP="00FE73E3">
            <w:pPr>
              <w:rPr>
                <w:rFonts w:ascii="Times New Roman" w:hAnsi="Times New Roman" w:cs="Times New Roman"/>
                <w:sz w:val="24"/>
                <w:szCs w:val="24"/>
              </w:rPr>
            </w:pPr>
            <w:r>
              <w:rPr>
                <w:rFonts w:ascii="Times New Roman" w:hAnsi="Times New Roman" w:cs="Times New Roman"/>
                <w:sz w:val="24"/>
                <w:szCs w:val="24"/>
              </w:rPr>
              <w:t>5</w:t>
            </w:r>
          </w:p>
        </w:tc>
      </w:tr>
      <w:tr w:rsidR="005B48FD" w:rsidTr="005B48FD">
        <w:tc>
          <w:tcPr>
            <w:tcW w:w="959" w:type="dxa"/>
          </w:tcPr>
          <w:p w:rsidR="005B48FD" w:rsidRDefault="00433BEE" w:rsidP="00FE73E3">
            <w:pPr>
              <w:rPr>
                <w:rFonts w:ascii="Times New Roman" w:hAnsi="Times New Roman" w:cs="Times New Roman"/>
                <w:sz w:val="24"/>
                <w:szCs w:val="24"/>
              </w:rPr>
            </w:pPr>
            <w:r>
              <w:rPr>
                <w:rFonts w:ascii="Times New Roman" w:hAnsi="Times New Roman" w:cs="Times New Roman"/>
                <w:sz w:val="24"/>
                <w:szCs w:val="24"/>
              </w:rPr>
              <w:t>3</w:t>
            </w:r>
          </w:p>
        </w:tc>
        <w:tc>
          <w:tcPr>
            <w:tcW w:w="6662" w:type="dxa"/>
          </w:tcPr>
          <w:p w:rsidR="005B48FD" w:rsidRDefault="00433BEE" w:rsidP="00FE73E3">
            <w:pPr>
              <w:rPr>
                <w:rFonts w:ascii="Times New Roman" w:hAnsi="Times New Roman" w:cs="Times New Roman"/>
                <w:sz w:val="24"/>
                <w:szCs w:val="24"/>
              </w:rPr>
            </w:pPr>
            <w:r w:rsidRPr="00433BEE">
              <w:rPr>
                <w:rFonts w:ascii="Times New Roman" w:hAnsi="Times New Roman" w:cs="Times New Roman"/>
                <w:sz w:val="24"/>
                <w:szCs w:val="24"/>
              </w:rPr>
              <w:t>Методы исследования</w:t>
            </w:r>
          </w:p>
        </w:tc>
        <w:tc>
          <w:tcPr>
            <w:tcW w:w="1950" w:type="dxa"/>
          </w:tcPr>
          <w:p w:rsidR="005B48FD" w:rsidRDefault="003152CB" w:rsidP="00FE73E3">
            <w:pPr>
              <w:rPr>
                <w:rFonts w:ascii="Times New Roman" w:hAnsi="Times New Roman" w:cs="Times New Roman"/>
                <w:sz w:val="24"/>
                <w:szCs w:val="24"/>
              </w:rPr>
            </w:pPr>
            <w:r>
              <w:rPr>
                <w:rFonts w:ascii="Times New Roman" w:hAnsi="Times New Roman" w:cs="Times New Roman"/>
                <w:sz w:val="24"/>
                <w:szCs w:val="24"/>
              </w:rPr>
              <w:t>5</w:t>
            </w:r>
          </w:p>
        </w:tc>
      </w:tr>
      <w:tr w:rsidR="005B48FD" w:rsidTr="005B48FD">
        <w:tc>
          <w:tcPr>
            <w:tcW w:w="959" w:type="dxa"/>
          </w:tcPr>
          <w:p w:rsidR="005B48FD" w:rsidRDefault="00433BEE" w:rsidP="00FE73E3">
            <w:pPr>
              <w:rPr>
                <w:rFonts w:ascii="Times New Roman" w:hAnsi="Times New Roman" w:cs="Times New Roman"/>
                <w:sz w:val="24"/>
                <w:szCs w:val="24"/>
              </w:rPr>
            </w:pPr>
            <w:r>
              <w:rPr>
                <w:rFonts w:ascii="Times New Roman" w:hAnsi="Times New Roman" w:cs="Times New Roman"/>
                <w:sz w:val="24"/>
                <w:szCs w:val="24"/>
              </w:rPr>
              <w:t>4</w:t>
            </w:r>
          </w:p>
        </w:tc>
        <w:tc>
          <w:tcPr>
            <w:tcW w:w="6662" w:type="dxa"/>
          </w:tcPr>
          <w:p w:rsidR="005B48FD" w:rsidRDefault="00433BEE" w:rsidP="00FE73E3">
            <w:pPr>
              <w:rPr>
                <w:rFonts w:ascii="Times New Roman" w:hAnsi="Times New Roman" w:cs="Times New Roman"/>
                <w:sz w:val="24"/>
                <w:szCs w:val="24"/>
              </w:rPr>
            </w:pPr>
            <w:r w:rsidRPr="00433BEE">
              <w:rPr>
                <w:rFonts w:ascii="Times New Roman" w:hAnsi="Times New Roman" w:cs="Times New Roman"/>
                <w:sz w:val="24"/>
                <w:szCs w:val="24"/>
              </w:rPr>
              <w:t>Планирование  процесса исследования</w:t>
            </w:r>
          </w:p>
        </w:tc>
        <w:tc>
          <w:tcPr>
            <w:tcW w:w="1950" w:type="dxa"/>
          </w:tcPr>
          <w:p w:rsidR="005B48FD" w:rsidRDefault="003152CB" w:rsidP="00FE73E3">
            <w:pPr>
              <w:rPr>
                <w:rFonts w:ascii="Times New Roman" w:hAnsi="Times New Roman" w:cs="Times New Roman"/>
                <w:sz w:val="24"/>
                <w:szCs w:val="24"/>
              </w:rPr>
            </w:pPr>
            <w:r>
              <w:rPr>
                <w:rFonts w:ascii="Times New Roman" w:hAnsi="Times New Roman" w:cs="Times New Roman"/>
                <w:sz w:val="24"/>
                <w:szCs w:val="24"/>
              </w:rPr>
              <w:t>3</w:t>
            </w:r>
          </w:p>
        </w:tc>
      </w:tr>
      <w:tr w:rsidR="005B48FD" w:rsidTr="005B48FD">
        <w:tc>
          <w:tcPr>
            <w:tcW w:w="959" w:type="dxa"/>
          </w:tcPr>
          <w:p w:rsidR="005B48FD" w:rsidRDefault="00433BEE" w:rsidP="00FE73E3">
            <w:pPr>
              <w:rPr>
                <w:rFonts w:ascii="Times New Roman" w:hAnsi="Times New Roman" w:cs="Times New Roman"/>
                <w:sz w:val="24"/>
                <w:szCs w:val="24"/>
              </w:rPr>
            </w:pPr>
            <w:r>
              <w:rPr>
                <w:rFonts w:ascii="Times New Roman" w:hAnsi="Times New Roman" w:cs="Times New Roman"/>
                <w:sz w:val="24"/>
                <w:szCs w:val="24"/>
              </w:rPr>
              <w:t>5</w:t>
            </w:r>
          </w:p>
        </w:tc>
        <w:tc>
          <w:tcPr>
            <w:tcW w:w="6662" w:type="dxa"/>
          </w:tcPr>
          <w:p w:rsidR="005B48FD" w:rsidRDefault="00433BEE" w:rsidP="00FE73E3">
            <w:pPr>
              <w:rPr>
                <w:rFonts w:ascii="Times New Roman" w:hAnsi="Times New Roman" w:cs="Times New Roman"/>
                <w:sz w:val="24"/>
                <w:szCs w:val="24"/>
              </w:rPr>
            </w:pPr>
            <w:r w:rsidRPr="00433BEE">
              <w:rPr>
                <w:rFonts w:ascii="Times New Roman" w:hAnsi="Times New Roman" w:cs="Times New Roman"/>
                <w:sz w:val="24"/>
                <w:szCs w:val="24"/>
              </w:rPr>
              <w:t>Работа с информацией</w:t>
            </w:r>
          </w:p>
        </w:tc>
        <w:tc>
          <w:tcPr>
            <w:tcW w:w="1950" w:type="dxa"/>
          </w:tcPr>
          <w:p w:rsidR="005B48FD" w:rsidRDefault="003152CB" w:rsidP="00FE73E3">
            <w:pPr>
              <w:rPr>
                <w:rFonts w:ascii="Times New Roman" w:hAnsi="Times New Roman" w:cs="Times New Roman"/>
                <w:sz w:val="24"/>
                <w:szCs w:val="24"/>
              </w:rPr>
            </w:pPr>
            <w:r>
              <w:rPr>
                <w:rFonts w:ascii="Times New Roman" w:hAnsi="Times New Roman" w:cs="Times New Roman"/>
                <w:sz w:val="24"/>
                <w:szCs w:val="24"/>
              </w:rPr>
              <w:t>6</w:t>
            </w:r>
          </w:p>
        </w:tc>
      </w:tr>
      <w:tr w:rsidR="005B48FD" w:rsidTr="00433BEE">
        <w:trPr>
          <w:trHeight w:val="295"/>
        </w:trPr>
        <w:tc>
          <w:tcPr>
            <w:tcW w:w="959" w:type="dxa"/>
          </w:tcPr>
          <w:p w:rsidR="005B48FD" w:rsidRDefault="00433BEE" w:rsidP="00FE73E3">
            <w:pPr>
              <w:rPr>
                <w:rFonts w:ascii="Times New Roman" w:hAnsi="Times New Roman" w:cs="Times New Roman"/>
                <w:sz w:val="24"/>
                <w:szCs w:val="24"/>
              </w:rPr>
            </w:pPr>
            <w:r>
              <w:rPr>
                <w:rFonts w:ascii="Times New Roman" w:hAnsi="Times New Roman" w:cs="Times New Roman"/>
                <w:sz w:val="24"/>
                <w:szCs w:val="24"/>
              </w:rPr>
              <w:t>6</w:t>
            </w:r>
          </w:p>
        </w:tc>
        <w:tc>
          <w:tcPr>
            <w:tcW w:w="6662" w:type="dxa"/>
          </w:tcPr>
          <w:p w:rsidR="00433BEE" w:rsidRDefault="00433BEE" w:rsidP="00FE73E3">
            <w:pPr>
              <w:rPr>
                <w:rFonts w:ascii="Times New Roman" w:hAnsi="Times New Roman" w:cs="Times New Roman"/>
                <w:sz w:val="24"/>
                <w:szCs w:val="24"/>
              </w:rPr>
            </w:pPr>
            <w:r w:rsidRPr="00433BEE">
              <w:rPr>
                <w:rFonts w:ascii="Times New Roman" w:hAnsi="Times New Roman" w:cs="Times New Roman"/>
                <w:sz w:val="24"/>
                <w:szCs w:val="24"/>
              </w:rPr>
              <w:t>Оформление результатов</w:t>
            </w:r>
          </w:p>
        </w:tc>
        <w:tc>
          <w:tcPr>
            <w:tcW w:w="1950" w:type="dxa"/>
          </w:tcPr>
          <w:p w:rsidR="005B48FD" w:rsidRDefault="003152CB" w:rsidP="00FE73E3">
            <w:pPr>
              <w:rPr>
                <w:rFonts w:ascii="Times New Roman" w:hAnsi="Times New Roman" w:cs="Times New Roman"/>
                <w:sz w:val="24"/>
                <w:szCs w:val="24"/>
              </w:rPr>
            </w:pPr>
            <w:r>
              <w:rPr>
                <w:rFonts w:ascii="Times New Roman" w:hAnsi="Times New Roman" w:cs="Times New Roman"/>
                <w:sz w:val="24"/>
                <w:szCs w:val="24"/>
              </w:rPr>
              <w:t>3</w:t>
            </w:r>
          </w:p>
        </w:tc>
      </w:tr>
      <w:tr w:rsidR="00433BEE" w:rsidTr="00433BEE">
        <w:trPr>
          <w:trHeight w:val="261"/>
        </w:trPr>
        <w:tc>
          <w:tcPr>
            <w:tcW w:w="959" w:type="dxa"/>
          </w:tcPr>
          <w:p w:rsidR="00433BEE" w:rsidRDefault="00433BEE" w:rsidP="00FE73E3">
            <w:pPr>
              <w:rPr>
                <w:rFonts w:ascii="Times New Roman" w:hAnsi="Times New Roman" w:cs="Times New Roman"/>
                <w:sz w:val="24"/>
                <w:szCs w:val="24"/>
              </w:rPr>
            </w:pPr>
            <w:r>
              <w:rPr>
                <w:rFonts w:ascii="Times New Roman" w:hAnsi="Times New Roman" w:cs="Times New Roman"/>
                <w:sz w:val="24"/>
                <w:szCs w:val="24"/>
              </w:rPr>
              <w:t>7</w:t>
            </w:r>
          </w:p>
        </w:tc>
        <w:tc>
          <w:tcPr>
            <w:tcW w:w="6662" w:type="dxa"/>
          </w:tcPr>
          <w:p w:rsidR="00433BEE" w:rsidRPr="00433BEE" w:rsidRDefault="00433BEE" w:rsidP="00FE73E3">
            <w:pPr>
              <w:rPr>
                <w:rFonts w:ascii="Times New Roman" w:hAnsi="Times New Roman" w:cs="Times New Roman"/>
                <w:sz w:val="24"/>
                <w:szCs w:val="24"/>
              </w:rPr>
            </w:pPr>
            <w:r w:rsidRPr="00433BEE">
              <w:rPr>
                <w:rFonts w:ascii="Times New Roman" w:hAnsi="Times New Roman" w:cs="Times New Roman"/>
                <w:sz w:val="24"/>
                <w:szCs w:val="24"/>
              </w:rPr>
              <w:t>Публичное выступление</w:t>
            </w:r>
          </w:p>
        </w:tc>
        <w:tc>
          <w:tcPr>
            <w:tcW w:w="1950" w:type="dxa"/>
          </w:tcPr>
          <w:p w:rsidR="00433BEE" w:rsidRDefault="003152CB" w:rsidP="00FE73E3">
            <w:pPr>
              <w:rPr>
                <w:rFonts w:ascii="Times New Roman" w:hAnsi="Times New Roman" w:cs="Times New Roman"/>
                <w:sz w:val="24"/>
                <w:szCs w:val="24"/>
              </w:rPr>
            </w:pPr>
            <w:r>
              <w:rPr>
                <w:rFonts w:ascii="Times New Roman" w:hAnsi="Times New Roman" w:cs="Times New Roman"/>
                <w:sz w:val="24"/>
                <w:szCs w:val="24"/>
              </w:rPr>
              <w:t>6</w:t>
            </w:r>
          </w:p>
        </w:tc>
      </w:tr>
      <w:tr w:rsidR="00433BEE" w:rsidTr="00433BEE">
        <w:trPr>
          <w:trHeight w:val="274"/>
        </w:trPr>
        <w:tc>
          <w:tcPr>
            <w:tcW w:w="959" w:type="dxa"/>
          </w:tcPr>
          <w:p w:rsidR="00433BEE" w:rsidRDefault="00433BEE" w:rsidP="00FE73E3">
            <w:pPr>
              <w:rPr>
                <w:rFonts w:ascii="Times New Roman" w:hAnsi="Times New Roman" w:cs="Times New Roman"/>
                <w:sz w:val="24"/>
                <w:szCs w:val="24"/>
              </w:rPr>
            </w:pPr>
          </w:p>
        </w:tc>
        <w:tc>
          <w:tcPr>
            <w:tcW w:w="6662" w:type="dxa"/>
            <w:tcBorders>
              <w:bottom w:val="single" w:sz="4" w:space="0" w:color="auto"/>
            </w:tcBorders>
          </w:tcPr>
          <w:p w:rsidR="00433BEE" w:rsidRPr="00433BEE" w:rsidRDefault="00433BEE" w:rsidP="00FE73E3">
            <w:pPr>
              <w:rPr>
                <w:rFonts w:ascii="Times New Roman" w:hAnsi="Times New Roman" w:cs="Times New Roman"/>
                <w:b/>
                <w:sz w:val="24"/>
                <w:szCs w:val="24"/>
              </w:rPr>
            </w:pPr>
            <w:r w:rsidRPr="00433BEE">
              <w:rPr>
                <w:rFonts w:ascii="Times New Roman" w:hAnsi="Times New Roman" w:cs="Times New Roman"/>
                <w:b/>
                <w:sz w:val="24"/>
                <w:szCs w:val="24"/>
              </w:rPr>
              <w:t>ИТОГО</w:t>
            </w:r>
          </w:p>
        </w:tc>
        <w:tc>
          <w:tcPr>
            <w:tcW w:w="1950" w:type="dxa"/>
          </w:tcPr>
          <w:p w:rsidR="00433BEE" w:rsidRPr="00433BEE" w:rsidRDefault="00433BEE" w:rsidP="00FE73E3">
            <w:pPr>
              <w:rPr>
                <w:rFonts w:ascii="Times New Roman" w:hAnsi="Times New Roman" w:cs="Times New Roman"/>
                <w:b/>
                <w:sz w:val="24"/>
                <w:szCs w:val="24"/>
              </w:rPr>
            </w:pPr>
            <w:r w:rsidRPr="00433BEE">
              <w:rPr>
                <w:rFonts w:ascii="Times New Roman" w:hAnsi="Times New Roman" w:cs="Times New Roman"/>
                <w:b/>
                <w:sz w:val="24"/>
                <w:szCs w:val="24"/>
              </w:rPr>
              <w:t>34ч.</w:t>
            </w:r>
          </w:p>
        </w:tc>
      </w:tr>
    </w:tbl>
    <w:p w:rsidR="00433BEE" w:rsidRDefault="003152CB" w:rsidP="00433BEE">
      <w:pPr>
        <w:spacing w:line="240" w:lineRule="auto"/>
        <w:rPr>
          <w:rFonts w:ascii="Times New Roman" w:hAnsi="Times New Roman" w:cs="Times New Roman"/>
          <w:b/>
          <w:sz w:val="24"/>
          <w:szCs w:val="24"/>
        </w:rPr>
      </w:pPr>
      <w:r>
        <w:rPr>
          <w:rFonts w:ascii="Times New Roman" w:hAnsi="Times New Roman" w:cs="Times New Roman"/>
          <w:b/>
          <w:sz w:val="24"/>
          <w:szCs w:val="24"/>
        </w:rPr>
        <w:t>11</w:t>
      </w:r>
      <w:r w:rsidR="00433BEE">
        <w:rPr>
          <w:rFonts w:ascii="Times New Roman" w:hAnsi="Times New Roman" w:cs="Times New Roman"/>
          <w:b/>
          <w:sz w:val="24"/>
          <w:szCs w:val="24"/>
        </w:rPr>
        <w:t xml:space="preserve"> КЛАСС</w:t>
      </w:r>
    </w:p>
    <w:tbl>
      <w:tblPr>
        <w:tblStyle w:val="a3"/>
        <w:tblW w:w="0" w:type="auto"/>
        <w:tblLook w:val="04A0"/>
      </w:tblPr>
      <w:tblGrid>
        <w:gridCol w:w="959"/>
        <w:gridCol w:w="6662"/>
        <w:gridCol w:w="1950"/>
      </w:tblGrid>
      <w:tr w:rsidR="00433BEE" w:rsidTr="00953189">
        <w:tc>
          <w:tcPr>
            <w:tcW w:w="959" w:type="dxa"/>
          </w:tcPr>
          <w:p w:rsidR="003152CB" w:rsidRDefault="00433BEE" w:rsidP="00953189">
            <w:pPr>
              <w:jc w:val="center"/>
              <w:rPr>
                <w:rFonts w:ascii="Times New Roman" w:hAnsi="Times New Roman" w:cs="Times New Roman"/>
                <w:b/>
                <w:sz w:val="24"/>
                <w:szCs w:val="24"/>
              </w:rPr>
            </w:pPr>
            <w:r>
              <w:rPr>
                <w:rFonts w:ascii="Times New Roman" w:hAnsi="Times New Roman" w:cs="Times New Roman"/>
                <w:b/>
                <w:sz w:val="24"/>
                <w:szCs w:val="24"/>
              </w:rPr>
              <w:t>№</w:t>
            </w:r>
          </w:p>
          <w:p w:rsidR="00433BEE" w:rsidRPr="005B48FD" w:rsidRDefault="00433BEE" w:rsidP="00953189">
            <w:pPr>
              <w:jc w:val="center"/>
              <w:rPr>
                <w:rFonts w:ascii="Times New Roman" w:hAnsi="Times New Roman" w:cs="Times New Roman"/>
                <w:b/>
                <w:sz w:val="24"/>
                <w:szCs w:val="24"/>
              </w:rPr>
            </w:pPr>
            <w:proofErr w:type="spellStart"/>
            <w:proofErr w:type="gramStart"/>
            <w:r>
              <w:rPr>
                <w:rFonts w:ascii="Times New Roman" w:hAnsi="Times New Roman" w:cs="Times New Roman"/>
                <w:b/>
                <w:sz w:val="24"/>
                <w:szCs w:val="24"/>
              </w:rPr>
              <w:t>п</w:t>
            </w:r>
            <w:proofErr w:type="spellEnd"/>
            <w:proofErr w:type="gramEnd"/>
            <w:r>
              <w:rPr>
                <w:rFonts w:ascii="Times New Roman" w:hAnsi="Times New Roman" w:cs="Times New Roman"/>
                <w:b/>
                <w:sz w:val="24"/>
                <w:szCs w:val="24"/>
              </w:rPr>
              <w:t>/</w:t>
            </w:r>
            <w:proofErr w:type="spellStart"/>
            <w:r>
              <w:rPr>
                <w:rFonts w:ascii="Times New Roman" w:hAnsi="Times New Roman" w:cs="Times New Roman"/>
                <w:b/>
                <w:sz w:val="24"/>
                <w:szCs w:val="24"/>
              </w:rPr>
              <w:t>п</w:t>
            </w:r>
            <w:proofErr w:type="spellEnd"/>
          </w:p>
        </w:tc>
        <w:tc>
          <w:tcPr>
            <w:tcW w:w="6662" w:type="dxa"/>
          </w:tcPr>
          <w:p w:rsidR="003152CB" w:rsidRDefault="003152CB" w:rsidP="00953189">
            <w:pPr>
              <w:jc w:val="center"/>
              <w:rPr>
                <w:rFonts w:ascii="Times New Roman" w:hAnsi="Times New Roman" w:cs="Times New Roman"/>
                <w:b/>
                <w:sz w:val="24"/>
                <w:szCs w:val="24"/>
              </w:rPr>
            </w:pPr>
          </w:p>
          <w:p w:rsidR="00433BEE" w:rsidRPr="005B48FD" w:rsidRDefault="00433BEE" w:rsidP="00953189">
            <w:pPr>
              <w:jc w:val="center"/>
              <w:rPr>
                <w:rFonts w:ascii="Times New Roman" w:hAnsi="Times New Roman" w:cs="Times New Roman"/>
                <w:b/>
                <w:sz w:val="24"/>
                <w:szCs w:val="24"/>
              </w:rPr>
            </w:pPr>
            <w:r>
              <w:rPr>
                <w:rFonts w:ascii="Times New Roman" w:hAnsi="Times New Roman" w:cs="Times New Roman"/>
                <w:b/>
                <w:sz w:val="24"/>
                <w:szCs w:val="24"/>
              </w:rPr>
              <w:t>Наименование раздела и тем</w:t>
            </w:r>
          </w:p>
        </w:tc>
        <w:tc>
          <w:tcPr>
            <w:tcW w:w="1950" w:type="dxa"/>
          </w:tcPr>
          <w:p w:rsidR="00433BEE" w:rsidRPr="005B48FD" w:rsidRDefault="00433BEE" w:rsidP="00953189">
            <w:pPr>
              <w:jc w:val="center"/>
              <w:rPr>
                <w:rFonts w:ascii="Times New Roman" w:hAnsi="Times New Roman" w:cs="Times New Roman"/>
                <w:b/>
                <w:sz w:val="24"/>
                <w:szCs w:val="24"/>
              </w:rPr>
            </w:pPr>
            <w:r>
              <w:rPr>
                <w:rFonts w:ascii="Times New Roman" w:hAnsi="Times New Roman" w:cs="Times New Roman"/>
                <w:b/>
                <w:sz w:val="24"/>
                <w:szCs w:val="24"/>
              </w:rPr>
              <w:t>Часы учебного времени</w:t>
            </w:r>
          </w:p>
        </w:tc>
      </w:tr>
      <w:tr w:rsidR="00433BEE" w:rsidTr="00953189">
        <w:tc>
          <w:tcPr>
            <w:tcW w:w="959" w:type="dxa"/>
          </w:tcPr>
          <w:p w:rsidR="00433BEE" w:rsidRDefault="00433BEE" w:rsidP="00953189">
            <w:pPr>
              <w:rPr>
                <w:rFonts w:ascii="Times New Roman" w:hAnsi="Times New Roman" w:cs="Times New Roman"/>
                <w:sz w:val="24"/>
                <w:szCs w:val="24"/>
              </w:rPr>
            </w:pPr>
            <w:r>
              <w:rPr>
                <w:rFonts w:ascii="Times New Roman" w:hAnsi="Times New Roman" w:cs="Times New Roman"/>
                <w:sz w:val="24"/>
                <w:szCs w:val="24"/>
              </w:rPr>
              <w:t>1</w:t>
            </w:r>
          </w:p>
        </w:tc>
        <w:tc>
          <w:tcPr>
            <w:tcW w:w="6662" w:type="dxa"/>
          </w:tcPr>
          <w:p w:rsidR="00433BEE" w:rsidRPr="003152CB" w:rsidRDefault="00C91116" w:rsidP="00953189">
            <w:pPr>
              <w:rPr>
                <w:rFonts w:ascii="Times New Roman" w:hAnsi="Times New Roman" w:cs="Times New Roman"/>
                <w:sz w:val="24"/>
                <w:szCs w:val="24"/>
              </w:rPr>
            </w:pPr>
            <w:r w:rsidRPr="003152CB">
              <w:rPr>
                <w:rFonts w:ascii="Times New Roman" w:hAnsi="Times New Roman" w:cs="Times New Roman"/>
                <w:bCs/>
                <w:iCs/>
                <w:color w:val="000000"/>
                <w:sz w:val="24"/>
                <w:szCs w:val="24"/>
              </w:rPr>
              <w:t xml:space="preserve">Индивидуальная работа учащегося  </w:t>
            </w:r>
          </w:p>
        </w:tc>
        <w:tc>
          <w:tcPr>
            <w:tcW w:w="1950" w:type="dxa"/>
          </w:tcPr>
          <w:p w:rsidR="00433BEE" w:rsidRDefault="002A1363" w:rsidP="00953189">
            <w:pPr>
              <w:rPr>
                <w:rFonts w:ascii="Times New Roman" w:hAnsi="Times New Roman" w:cs="Times New Roman"/>
                <w:sz w:val="24"/>
                <w:szCs w:val="24"/>
              </w:rPr>
            </w:pPr>
            <w:r>
              <w:rPr>
                <w:rFonts w:ascii="Times New Roman" w:hAnsi="Times New Roman" w:cs="Times New Roman"/>
                <w:sz w:val="24"/>
                <w:szCs w:val="24"/>
              </w:rPr>
              <w:t>16</w:t>
            </w:r>
          </w:p>
        </w:tc>
      </w:tr>
      <w:tr w:rsidR="00433BEE" w:rsidTr="00953189">
        <w:tc>
          <w:tcPr>
            <w:tcW w:w="959" w:type="dxa"/>
          </w:tcPr>
          <w:p w:rsidR="00433BEE" w:rsidRDefault="00433BEE" w:rsidP="00953189">
            <w:pPr>
              <w:rPr>
                <w:rFonts w:ascii="Times New Roman" w:hAnsi="Times New Roman" w:cs="Times New Roman"/>
                <w:sz w:val="24"/>
                <w:szCs w:val="24"/>
              </w:rPr>
            </w:pPr>
            <w:r>
              <w:rPr>
                <w:rFonts w:ascii="Times New Roman" w:hAnsi="Times New Roman" w:cs="Times New Roman"/>
                <w:sz w:val="24"/>
                <w:szCs w:val="24"/>
              </w:rPr>
              <w:t>2</w:t>
            </w:r>
          </w:p>
        </w:tc>
        <w:tc>
          <w:tcPr>
            <w:tcW w:w="6662" w:type="dxa"/>
          </w:tcPr>
          <w:p w:rsidR="00433BEE" w:rsidRPr="003152CB" w:rsidRDefault="00C91116" w:rsidP="00953189">
            <w:pPr>
              <w:rPr>
                <w:rFonts w:ascii="Times New Roman" w:hAnsi="Times New Roman" w:cs="Times New Roman"/>
                <w:sz w:val="24"/>
                <w:szCs w:val="24"/>
              </w:rPr>
            </w:pPr>
            <w:r w:rsidRPr="003152CB">
              <w:rPr>
                <w:rFonts w:ascii="Times New Roman" w:hAnsi="Times New Roman" w:cs="Times New Roman"/>
                <w:bCs/>
                <w:iCs/>
                <w:color w:val="000000"/>
                <w:sz w:val="24"/>
                <w:szCs w:val="24"/>
              </w:rPr>
              <w:t xml:space="preserve">Подготовка к защите </w:t>
            </w:r>
            <w:proofErr w:type="gramStart"/>
            <w:r w:rsidRPr="003152CB">
              <w:rPr>
                <w:rFonts w:ascii="Times New Roman" w:hAnsi="Times New Roman" w:cs="Times New Roman"/>
                <w:bCs/>
                <w:iCs/>
                <w:color w:val="000000"/>
                <w:sz w:val="24"/>
                <w:szCs w:val="24"/>
              </w:rPr>
              <w:t>индивидуального проекта</w:t>
            </w:r>
            <w:proofErr w:type="gramEnd"/>
          </w:p>
        </w:tc>
        <w:tc>
          <w:tcPr>
            <w:tcW w:w="1950" w:type="dxa"/>
          </w:tcPr>
          <w:p w:rsidR="00433BEE" w:rsidRDefault="002A1363" w:rsidP="00953189">
            <w:pPr>
              <w:rPr>
                <w:rFonts w:ascii="Times New Roman" w:hAnsi="Times New Roman" w:cs="Times New Roman"/>
                <w:sz w:val="24"/>
                <w:szCs w:val="24"/>
              </w:rPr>
            </w:pPr>
            <w:r>
              <w:rPr>
                <w:rFonts w:ascii="Times New Roman" w:hAnsi="Times New Roman" w:cs="Times New Roman"/>
                <w:sz w:val="24"/>
                <w:szCs w:val="24"/>
              </w:rPr>
              <w:t>12</w:t>
            </w:r>
          </w:p>
        </w:tc>
      </w:tr>
      <w:tr w:rsidR="00433BEE" w:rsidTr="00953189">
        <w:tc>
          <w:tcPr>
            <w:tcW w:w="959" w:type="dxa"/>
          </w:tcPr>
          <w:p w:rsidR="00433BEE" w:rsidRDefault="00433BEE" w:rsidP="00953189">
            <w:pPr>
              <w:rPr>
                <w:rFonts w:ascii="Times New Roman" w:hAnsi="Times New Roman" w:cs="Times New Roman"/>
                <w:sz w:val="24"/>
                <w:szCs w:val="24"/>
              </w:rPr>
            </w:pPr>
            <w:r>
              <w:rPr>
                <w:rFonts w:ascii="Times New Roman" w:hAnsi="Times New Roman" w:cs="Times New Roman"/>
                <w:sz w:val="24"/>
                <w:szCs w:val="24"/>
              </w:rPr>
              <w:t>3</w:t>
            </w:r>
          </w:p>
        </w:tc>
        <w:tc>
          <w:tcPr>
            <w:tcW w:w="6662" w:type="dxa"/>
          </w:tcPr>
          <w:p w:rsidR="00433BEE" w:rsidRPr="003152CB" w:rsidRDefault="00C91116" w:rsidP="00953189">
            <w:pPr>
              <w:rPr>
                <w:rFonts w:ascii="Times New Roman" w:hAnsi="Times New Roman" w:cs="Times New Roman"/>
                <w:sz w:val="24"/>
                <w:szCs w:val="24"/>
              </w:rPr>
            </w:pPr>
            <w:r w:rsidRPr="003152CB">
              <w:rPr>
                <w:rFonts w:ascii="Times New Roman" w:hAnsi="Times New Roman" w:cs="Times New Roman"/>
                <w:bCs/>
                <w:iCs/>
                <w:color w:val="000000"/>
                <w:sz w:val="24"/>
                <w:szCs w:val="24"/>
              </w:rPr>
              <w:t xml:space="preserve">Защита </w:t>
            </w:r>
            <w:proofErr w:type="gramStart"/>
            <w:r w:rsidRPr="003152CB">
              <w:rPr>
                <w:rFonts w:ascii="Times New Roman" w:hAnsi="Times New Roman" w:cs="Times New Roman"/>
                <w:bCs/>
                <w:iCs/>
                <w:color w:val="000000"/>
                <w:sz w:val="24"/>
                <w:szCs w:val="24"/>
              </w:rPr>
              <w:t>индивидуального проекта</w:t>
            </w:r>
            <w:proofErr w:type="gramEnd"/>
            <w:r w:rsidR="002A1363">
              <w:rPr>
                <w:rFonts w:ascii="Times New Roman" w:hAnsi="Times New Roman" w:cs="Times New Roman"/>
                <w:bCs/>
                <w:iCs/>
                <w:color w:val="000000"/>
                <w:sz w:val="24"/>
                <w:szCs w:val="24"/>
              </w:rPr>
              <w:t xml:space="preserve">. Самоанализ </w:t>
            </w:r>
          </w:p>
        </w:tc>
        <w:tc>
          <w:tcPr>
            <w:tcW w:w="1950" w:type="dxa"/>
          </w:tcPr>
          <w:p w:rsidR="00433BEE" w:rsidRDefault="002A1363" w:rsidP="00953189">
            <w:pPr>
              <w:rPr>
                <w:rFonts w:ascii="Times New Roman" w:hAnsi="Times New Roman" w:cs="Times New Roman"/>
                <w:sz w:val="24"/>
                <w:szCs w:val="24"/>
              </w:rPr>
            </w:pPr>
            <w:r>
              <w:rPr>
                <w:rFonts w:ascii="Times New Roman" w:hAnsi="Times New Roman" w:cs="Times New Roman"/>
                <w:sz w:val="24"/>
                <w:szCs w:val="24"/>
              </w:rPr>
              <w:t>6</w:t>
            </w:r>
          </w:p>
        </w:tc>
      </w:tr>
      <w:tr w:rsidR="00433BEE" w:rsidTr="00953189">
        <w:trPr>
          <w:trHeight w:val="257"/>
        </w:trPr>
        <w:tc>
          <w:tcPr>
            <w:tcW w:w="959" w:type="dxa"/>
          </w:tcPr>
          <w:p w:rsidR="00433BEE" w:rsidRDefault="00433BEE" w:rsidP="00953189">
            <w:pPr>
              <w:rPr>
                <w:rFonts w:ascii="Times New Roman" w:hAnsi="Times New Roman" w:cs="Times New Roman"/>
                <w:sz w:val="24"/>
                <w:szCs w:val="24"/>
              </w:rPr>
            </w:pPr>
          </w:p>
        </w:tc>
        <w:tc>
          <w:tcPr>
            <w:tcW w:w="6662" w:type="dxa"/>
          </w:tcPr>
          <w:p w:rsidR="00433BEE" w:rsidRPr="00433BEE" w:rsidRDefault="00433BEE" w:rsidP="00953189">
            <w:pPr>
              <w:rPr>
                <w:rFonts w:ascii="Times New Roman" w:hAnsi="Times New Roman" w:cs="Times New Roman"/>
                <w:b/>
                <w:sz w:val="24"/>
                <w:szCs w:val="24"/>
              </w:rPr>
            </w:pPr>
            <w:r w:rsidRPr="00433BEE">
              <w:rPr>
                <w:rFonts w:ascii="Times New Roman" w:hAnsi="Times New Roman" w:cs="Times New Roman"/>
                <w:b/>
                <w:sz w:val="24"/>
                <w:szCs w:val="24"/>
              </w:rPr>
              <w:t>ИТОГО</w:t>
            </w:r>
          </w:p>
        </w:tc>
        <w:tc>
          <w:tcPr>
            <w:tcW w:w="1950" w:type="dxa"/>
          </w:tcPr>
          <w:p w:rsidR="00433BEE" w:rsidRPr="00433BEE" w:rsidRDefault="00433BEE" w:rsidP="00953189">
            <w:pPr>
              <w:rPr>
                <w:rFonts w:ascii="Times New Roman" w:hAnsi="Times New Roman" w:cs="Times New Roman"/>
                <w:b/>
                <w:sz w:val="24"/>
                <w:szCs w:val="24"/>
              </w:rPr>
            </w:pPr>
            <w:r w:rsidRPr="00433BEE">
              <w:rPr>
                <w:rFonts w:ascii="Times New Roman" w:hAnsi="Times New Roman" w:cs="Times New Roman"/>
                <w:b/>
                <w:sz w:val="24"/>
                <w:szCs w:val="24"/>
              </w:rPr>
              <w:t>34ч.</w:t>
            </w:r>
          </w:p>
        </w:tc>
      </w:tr>
    </w:tbl>
    <w:p w:rsidR="005B48FD" w:rsidRPr="005B48FD" w:rsidRDefault="005B48FD" w:rsidP="00FE73E3">
      <w:pPr>
        <w:spacing w:line="240" w:lineRule="auto"/>
        <w:rPr>
          <w:rFonts w:ascii="Times New Roman" w:hAnsi="Times New Roman" w:cs="Times New Roman"/>
          <w:sz w:val="24"/>
          <w:szCs w:val="24"/>
        </w:rPr>
      </w:pPr>
    </w:p>
    <w:sectPr w:rsidR="005B48FD" w:rsidRPr="005B48FD" w:rsidSect="00F178E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A37F2"/>
    <w:multiLevelType w:val="hybridMultilevel"/>
    <w:tmpl w:val="D7FC6F9E"/>
    <w:lvl w:ilvl="0" w:tplc="04190001">
      <w:start w:val="1"/>
      <w:numFmt w:val="bullet"/>
      <w:lvlText w:val=""/>
      <w:lvlJc w:val="left"/>
      <w:pPr>
        <w:ind w:left="1048" w:hanging="360"/>
      </w:pPr>
      <w:rPr>
        <w:rFonts w:ascii="Symbol" w:hAnsi="Symbol" w:hint="default"/>
      </w:rPr>
    </w:lvl>
    <w:lvl w:ilvl="1" w:tplc="04190003" w:tentative="1">
      <w:start w:val="1"/>
      <w:numFmt w:val="bullet"/>
      <w:lvlText w:val="o"/>
      <w:lvlJc w:val="left"/>
      <w:pPr>
        <w:ind w:left="1768" w:hanging="360"/>
      </w:pPr>
      <w:rPr>
        <w:rFonts w:ascii="Courier New" w:hAnsi="Courier New" w:cs="Courier New" w:hint="default"/>
      </w:rPr>
    </w:lvl>
    <w:lvl w:ilvl="2" w:tplc="04190005" w:tentative="1">
      <w:start w:val="1"/>
      <w:numFmt w:val="bullet"/>
      <w:lvlText w:val=""/>
      <w:lvlJc w:val="left"/>
      <w:pPr>
        <w:ind w:left="2488" w:hanging="360"/>
      </w:pPr>
      <w:rPr>
        <w:rFonts w:ascii="Wingdings" w:hAnsi="Wingdings" w:hint="default"/>
      </w:rPr>
    </w:lvl>
    <w:lvl w:ilvl="3" w:tplc="04190001" w:tentative="1">
      <w:start w:val="1"/>
      <w:numFmt w:val="bullet"/>
      <w:lvlText w:val=""/>
      <w:lvlJc w:val="left"/>
      <w:pPr>
        <w:ind w:left="3208" w:hanging="360"/>
      </w:pPr>
      <w:rPr>
        <w:rFonts w:ascii="Symbol" w:hAnsi="Symbol" w:hint="default"/>
      </w:rPr>
    </w:lvl>
    <w:lvl w:ilvl="4" w:tplc="04190003" w:tentative="1">
      <w:start w:val="1"/>
      <w:numFmt w:val="bullet"/>
      <w:lvlText w:val="o"/>
      <w:lvlJc w:val="left"/>
      <w:pPr>
        <w:ind w:left="3928" w:hanging="360"/>
      </w:pPr>
      <w:rPr>
        <w:rFonts w:ascii="Courier New" w:hAnsi="Courier New" w:cs="Courier New" w:hint="default"/>
      </w:rPr>
    </w:lvl>
    <w:lvl w:ilvl="5" w:tplc="04190005" w:tentative="1">
      <w:start w:val="1"/>
      <w:numFmt w:val="bullet"/>
      <w:lvlText w:val=""/>
      <w:lvlJc w:val="left"/>
      <w:pPr>
        <w:ind w:left="4648" w:hanging="360"/>
      </w:pPr>
      <w:rPr>
        <w:rFonts w:ascii="Wingdings" w:hAnsi="Wingdings" w:hint="default"/>
      </w:rPr>
    </w:lvl>
    <w:lvl w:ilvl="6" w:tplc="04190001" w:tentative="1">
      <w:start w:val="1"/>
      <w:numFmt w:val="bullet"/>
      <w:lvlText w:val=""/>
      <w:lvlJc w:val="left"/>
      <w:pPr>
        <w:ind w:left="5368" w:hanging="360"/>
      </w:pPr>
      <w:rPr>
        <w:rFonts w:ascii="Symbol" w:hAnsi="Symbol" w:hint="default"/>
      </w:rPr>
    </w:lvl>
    <w:lvl w:ilvl="7" w:tplc="04190003" w:tentative="1">
      <w:start w:val="1"/>
      <w:numFmt w:val="bullet"/>
      <w:lvlText w:val="o"/>
      <w:lvlJc w:val="left"/>
      <w:pPr>
        <w:ind w:left="6088" w:hanging="360"/>
      </w:pPr>
      <w:rPr>
        <w:rFonts w:ascii="Courier New" w:hAnsi="Courier New" w:cs="Courier New" w:hint="default"/>
      </w:rPr>
    </w:lvl>
    <w:lvl w:ilvl="8" w:tplc="04190005" w:tentative="1">
      <w:start w:val="1"/>
      <w:numFmt w:val="bullet"/>
      <w:lvlText w:val=""/>
      <w:lvlJc w:val="left"/>
      <w:pPr>
        <w:ind w:left="680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08"/>
  <w:characterSpacingControl w:val="doNotCompress"/>
  <w:compat/>
  <w:rsids>
    <w:rsidRoot w:val="005B48FD"/>
    <w:rsid w:val="002A1363"/>
    <w:rsid w:val="003152CB"/>
    <w:rsid w:val="00433BEE"/>
    <w:rsid w:val="004A099F"/>
    <w:rsid w:val="005A50E0"/>
    <w:rsid w:val="005B48FD"/>
    <w:rsid w:val="00625A67"/>
    <w:rsid w:val="006435A8"/>
    <w:rsid w:val="006C51FE"/>
    <w:rsid w:val="00861C1D"/>
    <w:rsid w:val="00AF4274"/>
    <w:rsid w:val="00B8716E"/>
    <w:rsid w:val="00C91116"/>
    <w:rsid w:val="00F178E1"/>
    <w:rsid w:val="00F76950"/>
    <w:rsid w:val="00FC149B"/>
    <w:rsid w:val="00FE73E3"/>
    <w:rsid w:val="00FF1A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78E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B48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link w:val="20"/>
    <w:rsid w:val="00B8716E"/>
    <w:rPr>
      <w:rFonts w:ascii="Times New Roman" w:eastAsia="Times New Roman" w:hAnsi="Times New Roman"/>
      <w:sz w:val="28"/>
      <w:szCs w:val="28"/>
      <w:shd w:val="clear" w:color="auto" w:fill="FFFFFF"/>
    </w:rPr>
  </w:style>
  <w:style w:type="paragraph" w:customStyle="1" w:styleId="20">
    <w:name w:val="Основной текст (2)"/>
    <w:basedOn w:val="a"/>
    <w:link w:val="2"/>
    <w:rsid w:val="00B8716E"/>
    <w:pPr>
      <w:widowControl w:val="0"/>
      <w:shd w:val="clear" w:color="auto" w:fill="FFFFFF"/>
      <w:spacing w:before="360" w:after="0" w:line="322" w:lineRule="exact"/>
      <w:jc w:val="both"/>
    </w:pPr>
    <w:rPr>
      <w:rFonts w:ascii="Times New Roman" w:eastAsia="Times New Roman" w:hAnsi="Times New Roman"/>
      <w:sz w:val="28"/>
      <w:szCs w:val="28"/>
    </w:rPr>
  </w:style>
  <w:style w:type="character" w:customStyle="1" w:styleId="1">
    <w:name w:val="Заголовок №1_"/>
    <w:link w:val="10"/>
    <w:rsid w:val="00861C1D"/>
    <w:rPr>
      <w:rFonts w:ascii="Times New Roman" w:eastAsia="Times New Roman" w:hAnsi="Times New Roman"/>
      <w:b/>
      <w:bCs/>
      <w:sz w:val="28"/>
      <w:szCs w:val="28"/>
      <w:shd w:val="clear" w:color="auto" w:fill="FFFFFF"/>
    </w:rPr>
  </w:style>
  <w:style w:type="paragraph" w:customStyle="1" w:styleId="10">
    <w:name w:val="Заголовок №1"/>
    <w:basedOn w:val="a"/>
    <w:link w:val="1"/>
    <w:rsid w:val="00861C1D"/>
    <w:pPr>
      <w:widowControl w:val="0"/>
      <w:shd w:val="clear" w:color="auto" w:fill="FFFFFF"/>
      <w:spacing w:before="300" w:after="360" w:line="0" w:lineRule="atLeast"/>
      <w:ind w:hanging="2060"/>
      <w:jc w:val="both"/>
      <w:outlineLvl w:val="0"/>
    </w:pPr>
    <w:rPr>
      <w:rFonts w:ascii="Times New Roman" w:eastAsia="Times New Roman" w:hAnsi="Times New Roman"/>
      <w:b/>
      <w:b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189</TotalTime>
  <Pages>6</Pages>
  <Words>1899</Words>
  <Characters>10827</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8</cp:revision>
  <dcterms:created xsi:type="dcterms:W3CDTF">2020-09-20T10:37:00Z</dcterms:created>
  <dcterms:modified xsi:type="dcterms:W3CDTF">2020-09-27T18:42:00Z</dcterms:modified>
</cp:coreProperties>
</file>