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1B" w:rsidRDefault="00F60A1B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-488950</wp:posOffset>
            </wp:positionH>
            <wp:positionV relativeFrom="margin">
              <wp:align>center</wp:align>
            </wp:positionV>
            <wp:extent cx="6427470" cy="9212580"/>
            <wp:effectExtent l="19050" t="0" r="0" b="0"/>
            <wp:wrapSquare wrapText="bothSides"/>
            <wp:docPr id="1" name="Рисунок 1" descr="C:\Documents and Settings\БондаренкоМ.MARG\Рабочий стол\22.12.20\док\07.2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ондаренкоМ.MARG\Рабочий стол\22.12.20\док\07.2 0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470" cy="921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C59" w:rsidRDefault="00333C59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Пояснительная записка</w:t>
      </w:r>
    </w:p>
    <w:p w:rsidR="00865588" w:rsidRPr="00700683" w:rsidRDefault="00865588" w:rsidP="00B31CF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E00838" w:rsidRDefault="00333C59" w:rsidP="007006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CFC">
        <w:rPr>
          <w:rFonts w:ascii="Times New Roman" w:hAnsi="Times New Roman" w:cs="Times New Roman"/>
        </w:rPr>
        <w:tab/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579F0">
        <w:rPr>
          <w:rFonts w:ascii="Times New Roman" w:hAnsi="Times New Roman" w:cs="Times New Roman"/>
          <w:sz w:val="24"/>
          <w:szCs w:val="24"/>
        </w:rPr>
        <w:t>родному языку (русскому)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для </w:t>
      </w:r>
      <w:r w:rsidR="00246A8F">
        <w:rPr>
          <w:rFonts w:ascii="Times New Roman" w:hAnsi="Times New Roman" w:cs="Times New Roman"/>
          <w:sz w:val="24"/>
          <w:szCs w:val="24"/>
        </w:rPr>
        <w:t>5-9</w:t>
      </w:r>
      <w:r w:rsidR="00700683" w:rsidRPr="00700683">
        <w:rPr>
          <w:rFonts w:ascii="Times New Roman" w:hAnsi="Times New Roman" w:cs="Times New Roman"/>
          <w:sz w:val="24"/>
          <w:szCs w:val="24"/>
        </w:rPr>
        <w:t xml:space="preserve"> классов составлена</w:t>
      </w:r>
      <w:r w:rsidR="00E00838">
        <w:rPr>
          <w:rFonts w:ascii="Times New Roman" w:hAnsi="Times New Roman" w:cs="Times New Roman"/>
          <w:sz w:val="24"/>
          <w:szCs w:val="24"/>
        </w:rPr>
        <w:t>:</w:t>
      </w:r>
    </w:p>
    <w:p w:rsidR="00131E1C" w:rsidRDefault="002049CF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>
        <w:rPr>
          <w:rFonts w:cs="Times New Roman"/>
          <w:b/>
          <w:bCs/>
          <w:i/>
          <w:iCs/>
        </w:rPr>
        <w:t xml:space="preserve">на основе </w:t>
      </w:r>
      <w:r w:rsidR="00131E1C">
        <w:rPr>
          <w:rFonts w:cs="Times New Roman"/>
          <w:bCs/>
          <w:iCs/>
        </w:rPr>
        <w:t xml:space="preserve">требований </w:t>
      </w:r>
      <w:r w:rsidR="00096096" w:rsidRPr="00096096">
        <w:rPr>
          <w:rFonts w:cs="Times New Roman"/>
          <w:bCs/>
          <w:iCs/>
        </w:rPr>
        <w:t xml:space="preserve">федерального государственного образовательного стандарта </w:t>
      </w:r>
      <w:r w:rsidR="00700683" w:rsidRPr="00096096">
        <w:rPr>
          <w:rFonts w:cs="Times New Roman"/>
        </w:rPr>
        <w:t xml:space="preserve"> </w:t>
      </w:r>
      <w:r w:rsidR="008B0D48">
        <w:rPr>
          <w:rFonts w:cs="Times New Roman"/>
        </w:rPr>
        <w:t>основно</w:t>
      </w:r>
      <w:r w:rsidR="00CE3A01">
        <w:rPr>
          <w:rFonts w:cs="Times New Roman"/>
        </w:rPr>
        <w:t>го</w:t>
      </w:r>
      <w:r w:rsidR="00700683" w:rsidRPr="00096096">
        <w:rPr>
          <w:rFonts w:cs="Times New Roman"/>
        </w:rPr>
        <w:t xml:space="preserve"> </w:t>
      </w:r>
      <w:r w:rsidR="00096096">
        <w:rPr>
          <w:rFonts w:cs="Times New Roman"/>
        </w:rPr>
        <w:t>общего образования</w:t>
      </w:r>
      <w:r w:rsidR="00131E1C">
        <w:rPr>
          <w:rFonts w:cs="Times New Roman"/>
        </w:rPr>
        <w:t xml:space="preserve"> по русскому языку</w:t>
      </w:r>
      <w:r w:rsidR="006E3085">
        <w:rPr>
          <w:rFonts w:cs="Times New Roman"/>
        </w:rPr>
        <w:t xml:space="preserve"> </w:t>
      </w:r>
      <w:r w:rsidR="008B0D48">
        <w:t>(у</w:t>
      </w:r>
      <w:r w:rsidR="008B0D48" w:rsidRPr="006B60E1">
        <w:rPr>
          <w:color w:val="000000"/>
        </w:rPr>
        <w:t>тверждён приказом Министерства образования и науки Российской Федерации от «17» декабря 2010 г. № 1897)</w:t>
      </w:r>
      <w:r w:rsidR="00E00838">
        <w:rPr>
          <w:rFonts w:cs="Times New Roman"/>
        </w:rPr>
        <w:t>;</w:t>
      </w:r>
    </w:p>
    <w:p w:rsidR="00131E1C" w:rsidRPr="00131E1C" w:rsidRDefault="005F3C9A" w:rsidP="00131E1C">
      <w:pPr>
        <w:pStyle w:val="a5"/>
        <w:numPr>
          <w:ilvl w:val="0"/>
          <w:numId w:val="5"/>
        </w:numPr>
        <w:jc w:val="both"/>
        <w:rPr>
          <w:rFonts w:cs="Times New Roman"/>
        </w:rPr>
      </w:pPr>
      <w:r w:rsidRPr="00131E1C">
        <w:rPr>
          <w:rFonts w:cs="Times New Roman"/>
          <w:b/>
          <w:i/>
        </w:rPr>
        <w:t>с учётом</w:t>
      </w:r>
      <w:r w:rsidR="00131E1C">
        <w:rPr>
          <w:rFonts w:cs="Times New Roman"/>
          <w:b/>
          <w:i/>
        </w:rPr>
        <w:t>:</w:t>
      </w:r>
    </w:p>
    <w:p w:rsidR="003F06C1" w:rsidRPr="008B0D48" w:rsidRDefault="003F06C1" w:rsidP="003F06C1">
      <w:pPr>
        <w:pStyle w:val="a5"/>
        <w:widowControl/>
        <w:numPr>
          <w:ilvl w:val="0"/>
          <w:numId w:val="1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cs="Times New Roman"/>
          <w:bCs/>
        </w:rPr>
        <w:t>П</w:t>
      </w:r>
      <w:r w:rsidRPr="008B0D48">
        <w:rPr>
          <w:rFonts w:cs="Times New Roman"/>
          <w:bCs/>
        </w:rPr>
        <w:t>римерной программы по учебному предмету «Русский родной язык» для образовательных организаций, реализующих программы основного общего образования (</w:t>
      </w:r>
      <w:proofErr w:type="gramStart"/>
      <w:r w:rsidRPr="008B0D48">
        <w:rPr>
          <w:rFonts w:cs="Times New Roman"/>
          <w:bCs/>
        </w:rPr>
        <w:t>одобрена</w:t>
      </w:r>
      <w:proofErr w:type="gramEnd"/>
      <w:r>
        <w:rPr>
          <w:rFonts w:cs="Times New Roman"/>
          <w:bCs/>
        </w:rPr>
        <w:t xml:space="preserve"> </w:t>
      </w:r>
      <w:r w:rsidRPr="008B0D48">
        <w:rPr>
          <w:rFonts w:cs="Times New Roman"/>
          <w:color w:val="231F20"/>
          <w:position w:val="2"/>
        </w:rPr>
        <w:t>решением</w:t>
      </w:r>
      <w:r w:rsidRPr="008B0D48">
        <w:rPr>
          <w:rFonts w:cs="Times New Roman"/>
          <w:color w:val="231F20"/>
          <w:spacing w:val="-3"/>
          <w:position w:val="2"/>
        </w:rPr>
        <w:t xml:space="preserve"> </w:t>
      </w:r>
      <w:r w:rsidRPr="008B0D48">
        <w:rPr>
          <w:rFonts w:cs="Times New Roman"/>
          <w:color w:val="231F20"/>
          <w:spacing w:val="5"/>
          <w:position w:val="2"/>
        </w:rPr>
        <w:t>ф</w:t>
      </w:r>
      <w:r w:rsidRPr="008B0D48">
        <w:rPr>
          <w:rFonts w:cs="Times New Roman"/>
          <w:color w:val="231F20"/>
          <w:spacing w:val="-8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>де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spacing w:val="-1"/>
          <w:position w:val="2"/>
        </w:rPr>
        <w:t>а</w:t>
      </w:r>
      <w:r w:rsidRPr="008B0D48">
        <w:rPr>
          <w:rFonts w:cs="Times New Roman"/>
          <w:color w:val="231F20"/>
          <w:position w:val="2"/>
        </w:rPr>
        <w:t>льно</w:t>
      </w:r>
      <w:r w:rsidRPr="008B0D48">
        <w:rPr>
          <w:rFonts w:cs="Times New Roman"/>
          <w:color w:val="231F20"/>
          <w:spacing w:val="-3"/>
          <w:position w:val="2"/>
        </w:rPr>
        <w:t>г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-3"/>
          <w:position w:val="2"/>
        </w:rPr>
        <w:t xml:space="preserve"> </w:t>
      </w:r>
      <w:r w:rsidRPr="008B0D48">
        <w:rPr>
          <w:rFonts w:cs="Times New Roman"/>
          <w:color w:val="231F20"/>
          <w:position w:val="2"/>
        </w:rPr>
        <w:t>уч</w:t>
      </w:r>
      <w:r w:rsidRPr="008B0D48">
        <w:rPr>
          <w:rFonts w:cs="Times New Roman"/>
          <w:color w:val="231F20"/>
          <w:spacing w:val="3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>бно-мет</w:t>
      </w:r>
      <w:r w:rsidRPr="008B0D48">
        <w:rPr>
          <w:rFonts w:cs="Times New Roman"/>
          <w:color w:val="231F20"/>
          <w:spacing w:val="-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дичес</w:t>
      </w:r>
      <w:r w:rsidRPr="008B0D48">
        <w:rPr>
          <w:rFonts w:cs="Times New Roman"/>
          <w:color w:val="231F20"/>
          <w:spacing w:val="-6"/>
          <w:position w:val="2"/>
        </w:rPr>
        <w:t>к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-3"/>
          <w:position w:val="2"/>
        </w:rPr>
        <w:t>г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000000"/>
        </w:rPr>
        <w:t xml:space="preserve">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б</w:t>
      </w:r>
      <w:r w:rsidRPr="008B0D48">
        <w:rPr>
          <w:rFonts w:cs="Times New Roman"/>
          <w:color w:val="231F20"/>
          <w:spacing w:val="3"/>
          <w:position w:val="2"/>
        </w:rPr>
        <w:t>ъ</w:t>
      </w:r>
      <w:r w:rsidRPr="008B0D48">
        <w:rPr>
          <w:rFonts w:cs="Times New Roman"/>
          <w:color w:val="231F20"/>
          <w:spacing w:val="-8"/>
          <w:position w:val="2"/>
        </w:rPr>
        <w:t>е</w:t>
      </w:r>
      <w:r w:rsidRPr="008B0D48">
        <w:rPr>
          <w:rFonts w:cs="Times New Roman"/>
          <w:color w:val="231F20"/>
          <w:position w:val="2"/>
        </w:rPr>
        <w:t xml:space="preserve">динения по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 xml:space="preserve">бщему </w:t>
      </w:r>
      <w:r w:rsidRPr="008B0D48">
        <w:rPr>
          <w:rFonts w:cs="Times New Roman"/>
          <w:color w:val="231F20"/>
          <w:spacing w:val="6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б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position w:val="2"/>
        </w:rPr>
        <w:t>а</w:t>
      </w:r>
      <w:r w:rsidRPr="008B0D48">
        <w:rPr>
          <w:rFonts w:cs="Times New Roman"/>
          <w:color w:val="231F20"/>
          <w:spacing w:val="4"/>
          <w:position w:val="2"/>
        </w:rPr>
        <w:t>з</w:t>
      </w:r>
      <w:r w:rsidRPr="008B0D48">
        <w:rPr>
          <w:rFonts w:cs="Times New Roman"/>
          <w:color w:val="231F20"/>
          <w:position w:val="2"/>
        </w:rPr>
        <w:t>о</w:t>
      </w:r>
      <w:r w:rsidRPr="008B0D48">
        <w:rPr>
          <w:rFonts w:cs="Times New Roman"/>
          <w:color w:val="231F20"/>
          <w:spacing w:val="6"/>
          <w:position w:val="2"/>
        </w:rPr>
        <w:t>в</w:t>
      </w:r>
      <w:r w:rsidRPr="008B0D48">
        <w:rPr>
          <w:rFonts w:cs="Times New Roman"/>
          <w:color w:val="231F20"/>
          <w:position w:val="2"/>
        </w:rPr>
        <w:t>анию, п</w:t>
      </w:r>
      <w:r w:rsidRPr="008B0D48">
        <w:rPr>
          <w:rFonts w:cs="Times New Roman"/>
          <w:color w:val="231F20"/>
          <w:spacing w:val="6"/>
          <w:position w:val="2"/>
        </w:rPr>
        <w:t>р</w:t>
      </w:r>
      <w:r w:rsidRPr="008B0D48">
        <w:rPr>
          <w:rFonts w:cs="Times New Roman"/>
          <w:color w:val="231F20"/>
          <w:position w:val="2"/>
        </w:rPr>
        <w:t>ото</w:t>
      </w:r>
      <w:r w:rsidRPr="008B0D48">
        <w:rPr>
          <w:rFonts w:cs="Times New Roman"/>
          <w:color w:val="231F20"/>
          <w:spacing w:val="-6"/>
          <w:position w:val="2"/>
        </w:rPr>
        <w:t>к</w:t>
      </w:r>
      <w:r w:rsidRPr="008B0D48">
        <w:rPr>
          <w:rFonts w:cs="Times New Roman"/>
          <w:color w:val="231F20"/>
          <w:spacing w:val="-3"/>
          <w:position w:val="2"/>
        </w:rPr>
        <w:t>о</w:t>
      </w:r>
      <w:r w:rsidRPr="008B0D48">
        <w:rPr>
          <w:rFonts w:cs="Times New Roman"/>
          <w:color w:val="231F20"/>
          <w:position w:val="2"/>
        </w:rPr>
        <w:t>л от 31 января 2018 года № 2/18);</w:t>
      </w:r>
    </w:p>
    <w:p w:rsidR="008B0D48" w:rsidRDefault="003F06C1" w:rsidP="008B0D48">
      <w:pPr>
        <w:pStyle w:val="a5"/>
        <w:widowControl/>
        <w:numPr>
          <w:ilvl w:val="0"/>
          <w:numId w:val="1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О</w:t>
      </w:r>
      <w:r w:rsidR="00FD6691">
        <w:rPr>
          <w:rFonts w:eastAsia="Times New Roman" w:cs="Times New Roman"/>
        </w:rPr>
        <w:t>сновной образовательной программы</w:t>
      </w:r>
      <w:r w:rsidR="008B0D48">
        <w:rPr>
          <w:rFonts w:eastAsia="Times New Roman" w:cs="Times New Roman"/>
        </w:rPr>
        <w:t xml:space="preserve"> основного</w:t>
      </w:r>
      <w:r w:rsidR="00FD6691">
        <w:rPr>
          <w:rFonts w:eastAsia="Times New Roman" w:cs="Times New Roman"/>
        </w:rPr>
        <w:t xml:space="preserve">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7866DD" w:rsidRPr="003F06C1" w:rsidRDefault="00CB5A6E" w:rsidP="007866DD">
      <w:pPr>
        <w:pStyle w:val="a5"/>
        <w:numPr>
          <w:ilvl w:val="0"/>
          <w:numId w:val="12"/>
        </w:numPr>
        <w:jc w:val="both"/>
        <w:rPr>
          <w:rFonts w:cs="Times New Roman"/>
        </w:rPr>
      </w:pPr>
      <w:r>
        <w:rPr>
          <w:rFonts w:cs="Times New Roman"/>
          <w:bCs/>
        </w:rPr>
        <w:t>П</w:t>
      </w:r>
      <w:r w:rsidRPr="008B0D48">
        <w:rPr>
          <w:rFonts w:cs="Times New Roman"/>
          <w:bCs/>
        </w:rPr>
        <w:t>римерной программы по учебному предмету «Р</w:t>
      </w:r>
      <w:r>
        <w:rPr>
          <w:rFonts w:cs="Times New Roman"/>
          <w:bCs/>
        </w:rPr>
        <w:t>одной язык</w:t>
      </w:r>
      <w:r w:rsidRPr="008B0D48">
        <w:rPr>
          <w:rFonts w:cs="Times New Roman"/>
          <w:bCs/>
        </w:rPr>
        <w:t>»</w:t>
      </w:r>
      <w:r>
        <w:rPr>
          <w:rFonts w:cs="Times New Roman"/>
          <w:bCs/>
        </w:rPr>
        <w:t xml:space="preserve">, </w:t>
      </w:r>
      <w:r w:rsidRPr="008B0D48">
        <w:rPr>
          <w:rFonts w:cs="Times New Roman"/>
          <w:bCs/>
        </w:rPr>
        <w:t xml:space="preserve"> </w:t>
      </w:r>
      <w:r w:rsidRPr="00895131">
        <w:rPr>
          <w:rFonts w:eastAsiaTheme="minorHAnsi" w:cs="Times New Roman"/>
          <w:color w:val="000000"/>
          <w:lang w:eastAsia="en-US" w:bidi="ar-SA"/>
        </w:rPr>
        <w:t>составленной Департаментом образования Белгородской области, ОГАОУ ДПО «Белгородский институт развития образования»</w:t>
      </w:r>
      <w:r>
        <w:rPr>
          <w:rFonts w:eastAsiaTheme="minorHAnsi" w:cs="Times New Roman"/>
          <w:color w:val="000000"/>
          <w:lang w:eastAsia="en-US" w:bidi="ar-SA"/>
        </w:rPr>
        <w:t xml:space="preserve"> (2017г.)</w:t>
      </w:r>
      <w:r w:rsidR="003F06C1">
        <w:rPr>
          <w:rFonts w:eastAsiaTheme="minorHAnsi" w:cs="Times New Roman"/>
          <w:color w:val="000000"/>
          <w:lang w:eastAsia="en-US" w:bidi="ar-SA"/>
        </w:rPr>
        <w:t>;</w:t>
      </w:r>
    </w:p>
    <w:p w:rsidR="003F06C1" w:rsidRDefault="003F06C1" w:rsidP="003F06C1">
      <w:pPr>
        <w:pStyle w:val="a5"/>
        <w:widowControl/>
        <w:numPr>
          <w:ilvl w:val="0"/>
          <w:numId w:val="12"/>
        </w:numPr>
        <w:suppressAutoHyphens w:val="0"/>
        <w:contextualSpacing/>
        <w:jc w:val="both"/>
        <w:rPr>
          <w:rFonts w:eastAsia="Times New Roman" w:cs="Times New Roman"/>
        </w:rPr>
      </w:pPr>
      <w:r>
        <w:rPr>
          <w:rFonts w:cs="Times New Roman"/>
        </w:rPr>
        <w:t>рекомендаций инструктивно-методических писем ОГАОУ ДПО «</w:t>
      </w:r>
      <w:proofErr w:type="spellStart"/>
      <w:r>
        <w:rPr>
          <w:rFonts w:cs="Times New Roman"/>
        </w:rPr>
        <w:t>БелИРО</w:t>
      </w:r>
      <w:proofErr w:type="spellEnd"/>
      <w:r>
        <w:rPr>
          <w:rFonts w:cs="Times New Roman"/>
        </w:rPr>
        <w:t>»  о</w:t>
      </w:r>
      <w:r>
        <w:rPr>
          <w:rFonts w:cs="Times New Roman"/>
          <w:bCs/>
        </w:rPr>
        <w:t xml:space="preserve"> преподавании уче</w:t>
      </w:r>
      <w:r>
        <w:rPr>
          <w:bCs/>
        </w:rPr>
        <w:t>бного предмета «Родной (русский) язык» в общеобразовательных организациях Белгородской области</w:t>
      </w:r>
      <w:r>
        <w:t>.</w:t>
      </w:r>
    </w:p>
    <w:p w:rsidR="007D5E48" w:rsidRPr="006B2CD4" w:rsidRDefault="007D5E48" w:rsidP="007D5E48">
      <w:pPr>
        <w:pStyle w:val="a5"/>
        <w:ind w:left="0" w:firstLine="709"/>
        <w:jc w:val="both"/>
        <w:rPr>
          <w:rFonts w:cs="Times New Roman"/>
        </w:rPr>
      </w:pPr>
      <w:r w:rsidRPr="006B2CD4">
        <w:rPr>
          <w:rFonts w:cs="Times New Roman"/>
        </w:rPr>
        <w:t xml:space="preserve">По </w:t>
      </w:r>
      <w:r w:rsidR="00CB5A6E">
        <w:rPr>
          <w:rFonts w:cs="Times New Roman"/>
          <w:bCs/>
        </w:rPr>
        <w:t>П</w:t>
      </w:r>
      <w:r w:rsidR="00CB5A6E" w:rsidRPr="008B0D48">
        <w:rPr>
          <w:rFonts w:cs="Times New Roman"/>
          <w:bCs/>
        </w:rPr>
        <w:t>римерной</w:t>
      </w:r>
      <w:r w:rsidR="00CB5A6E" w:rsidRPr="006B2CD4">
        <w:rPr>
          <w:rFonts w:cs="Times New Roman"/>
        </w:rPr>
        <w:t xml:space="preserve"> программе </w:t>
      </w:r>
      <w:r w:rsidR="006C4BD9">
        <w:rPr>
          <w:rFonts w:cs="Times New Roman"/>
        </w:rPr>
        <w:t>(</w:t>
      </w:r>
      <w:r w:rsidR="006C4BD9">
        <w:rPr>
          <w:rFonts w:cs="Times New Roman"/>
          <w:bCs/>
        </w:rPr>
        <w:t>П</w:t>
      </w:r>
      <w:r w:rsidR="006C4BD9" w:rsidRPr="008B0D48">
        <w:rPr>
          <w:rFonts w:cs="Times New Roman"/>
          <w:bCs/>
        </w:rPr>
        <w:t>римерн</w:t>
      </w:r>
      <w:r w:rsidR="006C4BD9">
        <w:rPr>
          <w:rFonts w:cs="Times New Roman"/>
          <w:bCs/>
        </w:rPr>
        <w:t>ая</w:t>
      </w:r>
      <w:r w:rsidR="006C4BD9" w:rsidRPr="008B0D48">
        <w:rPr>
          <w:rFonts w:cs="Times New Roman"/>
          <w:bCs/>
        </w:rPr>
        <w:t xml:space="preserve"> программ</w:t>
      </w:r>
      <w:r w:rsidR="006C4BD9">
        <w:rPr>
          <w:rFonts w:cs="Times New Roman"/>
          <w:bCs/>
        </w:rPr>
        <w:t>а</w:t>
      </w:r>
      <w:r w:rsidR="006C4BD9" w:rsidRPr="008B0D48">
        <w:rPr>
          <w:rFonts w:cs="Times New Roman"/>
          <w:bCs/>
        </w:rPr>
        <w:t xml:space="preserve"> по учебному предмету «Р</w:t>
      </w:r>
      <w:r w:rsidR="006C4BD9">
        <w:rPr>
          <w:rFonts w:cs="Times New Roman"/>
          <w:bCs/>
        </w:rPr>
        <w:t>одной язык</w:t>
      </w:r>
      <w:r w:rsidR="006C4BD9" w:rsidRPr="008B0D48">
        <w:rPr>
          <w:rFonts w:cs="Times New Roman"/>
          <w:bCs/>
        </w:rPr>
        <w:t>»</w:t>
      </w:r>
      <w:r w:rsidR="006C4BD9">
        <w:rPr>
          <w:rFonts w:cs="Times New Roman"/>
          <w:bCs/>
        </w:rPr>
        <w:t xml:space="preserve">, </w:t>
      </w:r>
      <w:r w:rsidR="006C4BD9">
        <w:rPr>
          <w:rFonts w:eastAsiaTheme="minorHAnsi" w:cs="Times New Roman"/>
          <w:color w:val="000000"/>
          <w:lang w:eastAsia="en-US" w:bidi="ar-SA"/>
        </w:rPr>
        <w:t>составленная</w:t>
      </w:r>
      <w:r w:rsidR="006C4BD9" w:rsidRPr="00895131">
        <w:rPr>
          <w:rFonts w:eastAsiaTheme="minorHAnsi" w:cs="Times New Roman"/>
          <w:color w:val="000000"/>
          <w:lang w:eastAsia="en-US" w:bidi="ar-SA"/>
        </w:rPr>
        <w:t xml:space="preserve"> Департаментом образования Белгородской области, ОГАОУ ДПО «Белгородский институт развития образования»</w:t>
      </w:r>
      <w:r w:rsidR="006C4BD9">
        <w:rPr>
          <w:rFonts w:eastAsiaTheme="minorHAnsi" w:cs="Times New Roman"/>
          <w:color w:val="000000"/>
          <w:lang w:eastAsia="en-US" w:bidi="ar-SA"/>
        </w:rPr>
        <w:t xml:space="preserve"> (2017г.)) </w:t>
      </w:r>
      <w:r w:rsidR="00CB5A6E" w:rsidRPr="006B2CD4">
        <w:rPr>
          <w:rFonts w:cs="Times New Roman"/>
        </w:rPr>
        <w:t xml:space="preserve">для изучения </w:t>
      </w:r>
      <w:r w:rsidR="00393A21">
        <w:rPr>
          <w:rFonts w:cs="Times New Roman"/>
        </w:rPr>
        <w:t xml:space="preserve">родного </w:t>
      </w:r>
      <w:r w:rsidRPr="006B2CD4">
        <w:rPr>
          <w:rFonts w:cs="Times New Roman"/>
        </w:rPr>
        <w:t xml:space="preserve">языка </w:t>
      </w:r>
      <w:r w:rsidR="00393A21">
        <w:rPr>
          <w:rFonts w:cs="Times New Roman"/>
        </w:rPr>
        <w:t xml:space="preserve">(русского) </w:t>
      </w:r>
      <w:r w:rsidRPr="006B2CD4">
        <w:rPr>
          <w:rFonts w:cs="Times New Roman"/>
        </w:rPr>
        <w:t xml:space="preserve">в </w:t>
      </w:r>
      <w:r w:rsidR="00CE49A1">
        <w:rPr>
          <w:rFonts w:cs="Times New Roman"/>
        </w:rPr>
        <w:t>5-9</w:t>
      </w:r>
      <w:r w:rsidRPr="006B2CD4">
        <w:rPr>
          <w:rFonts w:cs="Times New Roman"/>
        </w:rPr>
        <w:t xml:space="preserve"> классах отведено:</w:t>
      </w:r>
    </w:p>
    <w:p w:rsidR="00865588" w:rsidRDefault="00393A2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</w:t>
      </w:r>
      <w:r w:rsidR="00CE49A1">
        <w:rPr>
          <w:rFonts w:cs="Times New Roman"/>
        </w:rPr>
        <w:t xml:space="preserve"> 5</w:t>
      </w:r>
      <w:r>
        <w:rPr>
          <w:rFonts w:cs="Times New Roman"/>
        </w:rPr>
        <w:t xml:space="preserve"> класс – 17</w:t>
      </w:r>
      <w:r w:rsidR="007D5E48"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="007D5E48" w:rsidRPr="006B2CD4">
        <w:rPr>
          <w:rFonts w:cs="Times New Roman"/>
        </w:rPr>
        <w:t xml:space="preserve"> часа в неделю);</w:t>
      </w:r>
      <w:r w:rsidR="00865588">
        <w:rPr>
          <w:rFonts w:cs="Times New Roman"/>
        </w:rPr>
        <w:t xml:space="preserve"> </w:t>
      </w:r>
    </w:p>
    <w:p w:rsidR="00CE49A1" w:rsidRPr="006B2CD4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- 6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865588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- 7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  <w:r w:rsidR="00865588">
        <w:rPr>
          <w:rFonts w:cs="Times New Roman"/>
        </w:rPr>
        <w:t xml:space="preserve"> </w:t>
      </w:r>
    </w:p>
    <w:p w:rsidR="00CE49A1" w:rsidRPr="006B2CD4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- 8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7D5E48" w:rsidRDefault="00CE49A1" w:rsidP="00CE49A1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- 9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 часа в неделю)</w:t>
      </w:r>
      <w:r w:rsidR="007D5E48" w:rsidRPr="00CE49A1">
        <w:rPr>
          <w:rFonts w:cs="Times New Roman"/>
        </w:rPr>
        <w:t>.</w:t>
      </w:r>
    </w:p>
    <w:p w:rsidR="007866DD" w:rsidRPr="00082B90" w:rsidRDefault="007866DD" w:rsidP="007866DD">
      <w:pPr>
        <w:tabs>
          <w:tab w:val="left" w:pos="92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B90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МБОУ «Новоалександровская средняя общеобразовательная школа»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5-9 классах предусмотрено </w:t>
      </w:r>
      <w:r>
        <w:t>85 часов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D0528">
        <w:rPr>
          <w:rFonts w:ascii="Times New Roman" w:hAnsi="Times New Roman" w:cs="Times New Roman"/>
          <w:sz w:val="24"/>
          <w:szCs w:val="24"/>
        </w:rPr>
        <w:t xml:space="preserve">для изучения </w:t>
      </w:r>
      <w:r>
        <w:rPr>
          <w:rFonts w:ascii="Times New Roman" w:hAnsi="Times New Roman" w:cs="Times New Roman"/>
          <w:sz w:val="24"/>
          <w:szCs w:val="24"/>
        </w:rPr>
        <w:t>родного языка (русского)</w:t>
      </w:r>
      <w:r w:rsidRPr="00082B9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866DD" w:rsidRDefault="007866DD" w:rsidP="007866DD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- 5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  <w:r>
        <w:rPr>
          <w:rFonts w:cs="Times New Roman"/>
        </w:rPr>
        <w:t xml:space="preserve"> </w:t>
      </w:r>
    </w:p>
    <w:p w:rsidR="007866DD" w:rsidRPr="006B2CD4" w:rsidRDefault="007866DD" w:rsidP="007866DD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- 6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7866DD" w:rsidRDefault="007866DD" w:rsidP="007866DD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- 7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  <w:r>
        <w:rPr>
          <w:rFonts w:cs="Times New Roman"/>
        </w:rPr>
        <w:t xml:space="preserve"> </w:t>
      </w:r>
    </w:p>
    <w:p w:rsidR="007866DD" w:rsidRPr="006B2CD4" w:rsidRDefault="007866DD" w:rsidP="007866DD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- 8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</w:t>
      </w:r>
      <w:r w:rsidRPr="006B2CD4">
        <w:rPr>
          <w:rFonts w:cs="Times New Roman"/>
        </w:rPr>
        <w:t xml:space="preserve"> часа в неделю);</w:t>
      </w:r>
    </w:p>
    <w:p w:rsidR="007866DD" w:rsidRPr="007866DD" w:rsidRDefault="007866DD" w:rsidP="007866DD">
      <w:pPr>
        <w:pStyle w:val="a5"/>
        <w:ind w:left="360"/>
        <w:jc w:val="both"/>
        <w:rPr>
          <w:rFonts w:cs="Times New Roman"/>
        </w:rPr>
      </w:pPr>
      <w:r>
        <w:rPr>
          <w:rFonts w:cs="Times New Roman"/>
        </w:rPr>
        <w:t>- 9 класс – 17</w:t>
      </w:r>
      <w:r w:rsidRPr="006B2CD4">
        <w:rPr>
          <w:rFonts w:cs="Times New Roman"/>
        </w:rPr>
        <w:t xml:space="preserve"> часов (</w:t>
      </w:r>
      <w:r>
        <w:rPr>
          <w:rFonts w:cs="Times New Roman"/>
        </w:rPr>
        <w:t>0,5 часа в неделю)</w:t>
      </w:r>
      <w:r w:rsidRPr="00CE49A1">
        <w:rPr>
          <w:rFonts w:cs="Times New Roman"/>
        </w:rPr>
        <w:t>.</w:t>
      </w:r>
    </w:p>
    <w:p w:rsidR="00060BAC" w:rsidRPr="00060BAC" w:rsidRDefault="00060BAC" w:rsidP="00060BAC">
      <w:pPr>
        <w:pStyle w:val="Default"/>
        <w:ind w:firstLine="709"/>
        <w:jc w:val="both"/>
      </w:pPr>
      <w:r w:rsidRPr="00060BAC">
        <w:t>Рабочая программа рассчитана на общую учебную нагрузку в объёме 85 часов.</w:t>
      </w:r>
    </w:p>
    <w:p w:rsidR="00F60A1B" w:rsidRPr="00F60A1B" w:rsidRDefault="00F60A1B" w:rsidP="00F60A1B">
      <w:pPr>
        <w:pStyle w:val="af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60A1B">
        <w:rPr>
          <w:rFonts w:ascii="Times New Roman" w:hAnsi="Times New Roman"/>
          <w:b/>
          <w:sz w:val="24"/>
          <w:szCs w:val="24"/>
        </w:rPr>
        <w:t>Ссылки на элек</w:t>
      </w:r>
      <w:r>
        <w:rPr>
          <w:rFonts w:ascii="Times New Roman" w:hAnsi="Times New Roman"/>
          <w:b/>
          <w:sz w:val="24"/>
          <w:szCs w:val="24"/>
        </w:rPr>
        <w:t xml:space="preserve">тронные образовательные ресурсы - </w:t>
      </w:r>
      <w:r w:rsidRPr="00F60A1B">
        <w:rPr>
          <w:rFonts w:ascii="Times New Roman" w:hAnsi="Times New Roman"/>
          <w:b/>
          <w:sz w:val="24"/>
          <w:szCs w:val="24"/>
        </w:rPr>
        <w:t>учебно-методические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0A1B">
        <w:rPr>
          <w:rFonts w:ascii="Times New Roman" w:hAnsi="Times New Roman"/>
          <w:b/>
          <w:sz w:val="24"/>
          <w:szCs w:val="24"/>
        </w:rPr>
        <w:t>материалы  для проведения уроков родного языка (русского) в 5- 9 классах: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Видеоуроки</w:t>
      </w:r>
      <w:proofErr w:type="spell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в сети Интернет [Электронный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>URL: http://videouroki.net/view_catfile.php?cat=53&amp;page=15&amp;subj_id=5.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2. Имена.org – популярно об именах и фамилиях [Электронный рес</w:t>
      </w:r>
      <w:r>
        <w:rPr>
          <w:rFonts w:ascii="Times New Roman" w:hAnsi="Times New Roman" w:cs="Times New Roman"/>
          <w:color w:val="000000"/>
          <w:sz w:val="24"/>
          <w:szCs w:val="24"/>
        </w:rPr>
        <w:t>урс]. URL: http://www.imena.org.</w:t>
      </w: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3. Олимпиада школьников «Ломоносов</w:t>
      </w:r>
      <w:proofErr w:type="gram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»[</w:t>
      </w:r>
      <w:proofErr w:type="gram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>URL: http://olymp.msu.ru/.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4. Олимпиада «Высшая проба</w:t>
      </w:r>
      <w:proofErr w:type="gram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»[</w:t>
      </w:r>
      <w:proofErr w:type="gramEnd"/>
      <w:r w:rsidRPr="00F60A1B">
        <w:rPr>
          <w:rFonts w:ascii="Times New Roman" w:hAnsi="Times New Roman" w:cs="Times New Roman"/>
          <w:color w:val="000000"/>
          <w:sz w:val="24"/>
          <w:szCs w:val="24"/>
        </w:rPr>
        <w:t>Электронный ресурс].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URL: http://olymp.hse.ru. 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5. Подготовка к олимпиаде по русскому языку [Электронный ресурс]. URL: http://rusolimp.kopeisk.ru/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6. Рукописные памятники Древней Руси [Электронный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URL: </w:t>
      </w:r>
      <w:hyperlink r:id="rId9" w:history="1"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lrc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-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lib</w:t>
        </w:r>
        <w:r w:rsidRPr="00F60A1B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DD65B2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>7. Русское письмо: происхождение письменности, рукописи, шрифты [Электронный ресурс]</w:t>
      </w:r>
      <w:r>
        <w:rPr>
          <w:rFonts w:ascii="Times New Roman" w:hAnsi="Times New Roman" w:cs="Times New Roman"/>
          <w:color w:val="000000"/>
          <w:sz w:val="24"/>
          <w:szCs w:val="24"/>
        </w:rPr>
        <w:t>. URL: http://www.ruspismo.net/.</w:t>
      </w: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Учебн</w:t>
      </w:r>
      <w:proofErr w:type="gram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F60A1B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научный центр </w:t>
      </w:r>
      <w:proofErr w:type="spellStart"/>
      <w:r w:rsidRPr="00F60A1B">
        <w:rPr>
          <w:rFonts w:ascii="Times New Roman" w:hAnsi="Times New Roman" w:cs="Times New Roman"/>
          <w:color w:val="000000"/>
          <w:sz w:val="24"/>
          <w:szCs w:val="24"/>
        </w:rPr>
        <w:t>довузовского</w:t>
      </w:r>
      <w:proofErr w:type="spellEnd"/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образования[Электронный ресу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рс]. – URL: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www.abiturcenter.ru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0A1B" w:rsidRPr="00F60A1B" w:rsidRDefault="00F60A1B" w:rsidP="00F6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60A1B">
        <w:rPr>
          <w:rFonts w:ascii="Times New Roman" w:hAnsi="Times New Roman" w:cs="Times New Roman"/>
          <w:color w:val="000000"/>
          <w:sz w:val="24"/>
          <w:szCs w:val="24"/>
        </w:rPr>
        <w:t xml:space="preserve">9. Этимология и история русского слова [Электронный ресурс]. </w:t>
      </w:r>
      <w:r w:rsidRPr="00F60A1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URL: http://etymolog.ruslang.ru. </w:t>
      </w:r>
    </w:p>
    <w:p w:rsidR="00F60A1B" w:rsidRPr="00F60A1B" w:rsidRDefault="00F60A1B" w:rsidP="00F60A1B">
      <w:pPr>
        <w:pStyle w:val="af1"/>
        <w:jc w:val="both"/>
        <w:rPr>
          <w:rFonts w:ascii="Times New Roman" w:hAnsi="Times New Roman"/>
          <w:sz w:val="24"/>
          <w:szCs w:val="24"/>
          <w:lang w:val="en-US"/>
        </w:rPr>
      </w:pPr>
      <w:r w:rsidRPr="00F60A1B">
        <w:rPr>
          <w:rFonts w:ascii="Times New Roman" w:eastAsiaTheme="minorHAnsi" w:hAnsi="Times New Roman"/>
          <w:color w:val="000000"/>
          <w:sz w:val="24"/>
          <w:szCs w:val="24"/>
        </w:rPr>
        <w:t xml:space="preserve">10. Репетитор </w:t>
      </w:r>
      <w:proofErr w:type="spellStart"/>
      <w:r w:rsidRPr="00F60A1B">
        <w:rPr>
          <w:rFonts w:ascii="Times New Roman" w:eastAsiaTheme="minorHAnsi" w:hAnsi="Times New Roman"/>
          <w:color w:val="000000"/>
          <w:sz w:val="24"/>
          <w:szCs w:val="24"/>
        </w:rPr>
        <w:t>он-лайн</w:t>
      </w:r>
      <w:proofErr w:type="spellEnd"/>
      <w:r w:rsidRPr="00F60A1B">
        <w:rPr>
          <w:rFonts w:ascii="Times New Roman" w:eastAsiaTheme="minorHAnsi" w:hAnsi="Times New Roman"/>
          <w:color w:val="000000"/>
          <w:sz w:val="24"/>
          <w:szCs w:val="24"/>
        </w:rPr>
        <w:t xml:space="preserve"> [Электронный ресурс]. </w:t>
      </w:r>
      <w:r w:rsidRPr="00F60A1B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URL: http://moocbeliro.ru/moodle/.</w:t>
      </w: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Планируемые результаты освоения учебного предмета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Изучение предметной области «Родной язык и родная литература» </w:t>
      </w:r>
      <w:r>
        <w:t>обеспечивает</w:t>
      </w:r>
      <w:r w:rsidRPr="005A42F9">
        <w:t>: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приобщение к литературному наследию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формирование причастности к свершениям и традициям своего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осознание исторической преемственности поколений, своей ответственности </w:t>
      </w:r>
      <w:proofErr w:type="gramStart"/>
      <w:r w:rsidRPr="005A42F9">
        <w:t>за</w:t>
      </w:r>
      <w:proofErr w:type="gramEnd"/>
      <w:r w:rsidRPr="005A42F9">
        <w:t xml:space="preserve">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>сохранение культуры народа;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обогащение активного и потенциального словарного запаса, развитие у </w:t>
      </w:r>
      <w:proofErr w:type="gramStart"/>
      <w:r w:rsidRPr="005A42F9">
        <w:t>обучающихся</w:t>
      </w:r>
      <w:proofErr w:type="gramEnd"/>
      <w:r w:rsidRPr="005A42F9">
        <w:t xml:space="preserve">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lastRenderedPageBreak/>
        <w:t xml:space="preserve">культуры владения родным языком во всей полноте его функциональных возможностей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в соответствии с нормами устной и письменной речи, правилами речевого этикета; </w:t>
      </w:r>
    </w:p>
    <w:p w:rsid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получение знаний о родном языке как системе и как развивающемся явлении, о его </w:t>
      </w:r>
    </w:p>
    <w:p w:rsidR="005A42F9" w:rsidRPr="005A42F9" w:rsidRDefault="005A42F9" w:rsidP="009E0228">
      <w:pPr>
        <w:pStyle w:val="Default"/>
        <w:numPr>
          <w:ilvl w:val="0"/>
          <w:numId w:val="30"/>
        </w:numPr>
        <w:tabs>
          <w:tab w:val="left" w:pos="284"/>
        </w:tabs>
        <w:jc w:val="both"/>
      </w:pPr>
      <w:r w:rsidRPr="005A42F9">
        <w:t xml:space="preserve">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5A42F9">
        <w:t>текстов</w:t>
      </w:r>
      <w:proofErr w:type="gramEnd"/>
      <w:r w:rsidRPr="005A42F9">
        <w:t xml:space="preserve"> разных функционально-смысловых типов и жанров.</w:t>
      </w:r>
    </w:p>
    <w:p w:rsidR="006C4BD9" w:rsidRPr="00922FB6" w:rsidRDefault="00700683" w:rsidP="006C4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Личностны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6C4BD9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6C4BD9">
        <w:rPr>
          <w:rFonts w:ascii="Times New Roman" w:hAnsi="Times New Roman" w:cs="Times New Roman"/>
          <w:sz w:val="24"/>
          <w:szCs w:val="24"/>
        </w:rPr>
        <w:t>отражают: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gramStart"/>
      <w:r w:rsidRPr="00A815FA">
        <w:rPr>
          <w:rFonts w:cs="Times New Roman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к служению Отечеству, его защите;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proofErr w:type="spellStart"/>
      <w:r w:rsidRPr="00A815FA">
        <w:rPr>
          <w:rFonts w:cs="Times New Roman"/>
        </w:rPr>
        <w:t>сформированность</w:t>
      </w:r>
      <w:proofErr w:type="spellEnd"/>
      <w:r w:rsidRPr="00A815FA">
        <w:rPr>
          <w:rFonts w:cs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22FB6" w:rsidRPr="00A815FA" w:rsidRDefault="00922FB6" w:rsidP="00A815FA">
      <w:pPr>
        <w:pStyle w:val="a5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нравственное сознание и поведение на основе усво</w:t>
      </w:r>
      <w:r w:rsidR="00865588">
        <w:rPr>
          <w:rFonts w:cs="Times New Roman"/>
        </w:rPr>
        <w:t>ения общечеловеческих ценностей.</w:t>
      </w:r>
    </w:p>
    <w:p w:rsidR="009768A9" w:rsidRPr="00922FB6" w:rsidRDefault="00700683" w:rsidP="009768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Метапредметн</w:t>
      </w:r>
      <w:r w:rsidR="00F945D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е</w:t>
      </w:r>
      <w:proofErr w:type="spellEnd"/>
      <w:r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</w:t>
      </w:r>
      <w:r w:rsidR="00922FB6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Pr="0070068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768A9" w:rsidRPr="00922FB6">
        <w:rPr>
          <w:rFonts w:ascii="Times New Roman" w:hAnsi="Times New Roman" w:cs="Times New Roman"/>
          <w:sz w:val="24"/>
          <w:szCs w:val="24"/>
        </w:rPr>
        <w:t>отража</w:t>
      </w:r>
      <w:r w:rsidR="009768A9">
        <w:rPr>
          <w:rFonts w:ascii="Times New Roman" w:hAnsi="Times New Roman" w:cs="Times New Roman"/>
          <w:sz w:val="24"/>
          <w:szCs w:val="24"/>
        </w:rPr>
        <w:t>ют</w:t>
      </w:r>
      <w:r w:rsidR="009768A9" w:rsidRPr="00922FB6">
        <w:rPr>
          <w:rFonts w:ascii="Times New Roman" w:hAnsi="Times New Roman" w:cs="Times New Roman"/>
          <w:sz w:val="24"/>
          <w:szCs w:val="24"/>
        </w:rPr>
        <w:t>: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самостоятельно определять цели деятельности и составлять планы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деятельности; самостоятельно осуществлять, контролировать и корректировать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деятельность; использовать все возможные ресурсы для достижения поставленных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целей и реализации планов деятельности; выбирать успешные стратегии в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различных ситуациях;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продуктивно общаться и взаимодействовать в процессе совместной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деятельности, учитывать позиции других участников деятельности, эффективно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разрешать конфликты;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навыками познавательной, учебно-исследовательской и проектной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деятельности, навыками разрешения проблем; способность и готовность к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самостоятельному поиску методов решения практических задач, применению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различных методов познания;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готовность и способность к самостоятельной информационно-познавательной деятельности, владение навыками получения необходимой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информации из словарей разных типов, умение ориентироваться в различных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источниках информации, критически оценивать и интерпретировать информацию,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получаемую из различных источников;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использовать средства информационных и коммуникационных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технологий в решении когнитивных, коммуникативных 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организационных задач с соблюдением требований эргономики, техники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безопасности, гигиены, ресурсосбережения, правовых и этических норм, норм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информационной безопасности;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определять назначение и функции различных социальных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институтов;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умение самостоятельно оценивать и принимать решения, определяющие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стратегию поведения, с учетом гражданских и нравственных ценностей;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языковыми средствами - умение ясно, логично и точно излагать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свою точку зрения, использовать адекватные языковые средства;</w:t>
      </w:r>
    </w:p>
    <w:p w:rsidR="00922FB6" w:rsidRPr="00A815FA" w:rsidRDefault="00922FB6" w:rsidP="00A815FA">
      <w:pPr>
        <w:pStyle w:val="a5"/>
        <w:numPr>
          <w:ilvl w:val="1"/>
          <w:numId w:val="13"/>
        </w:numPr>
        <w:autoSpaceDE w:val="0"/>
        <w:autoSpaceDN w:val="0"/>
        <w:adjustRightInd w:val="0"/>
        <w:jc w:val="both"/>
        <w:rPr>
          <w:rFonts w:cs="Times New Roman"/>
        </w:rPr>
      </w:pPr>
      <w:r w:rsidRPr="00A815FA">
        <w:rPr>
          <w:rFonts w:cs="Times New Roman"/>
        </w:rPr>
        <w:t>владение навыками познавательной рефлексии как осознания совершаемых</w:t>
      </w:r>
      <w:r w:rsidR="00A815FA" w:rsidRPr="00A815FA">
        <w:rPr>
          <w:rFonts w:cs="Times New Roman"/>
        </w:rPr>
        <w:t xml:space="preserve"> </w:t>
      </w:r>
      <w:r w:rsidRPr="00A815FA">
        <w:rPr>
          <w:rFonts w:cs="Times New Roman"/>
        </w:rPr>
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A42F9" w:rsidRPr="005A42F9" w:rsidRDefault="008F78EE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="00C42EF5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редметны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 xml:space="preserve">е </w:t>
      </w:r>
      <w:r w:rsidR="00700683" w:rsidRPr="00700683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результат</w:t>
      </w: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ы</w:t>
      </w:r>
      <w:r w:rsidR="005A42F9" w:rsidRPr="005A42F9">
        <w:rPr>
          <w:rFonts w:ascii="Times New Roman" w:hAnsi="Times New Roman"/>
          <w:sz w:val="24"/>
          <w:szCs w:val="24"/>
        </w:rPr>
        <w:t>: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>1. Понимание взаимосвязи языка, культуры и истории народа, говорящего на нём: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роли русского родного языка в жизни общества и государства, в современном мире;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роли русского родного языка в жизни человека;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языка как развивающегося явления, взаимосвязи исторического развития языка с историей общества;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осознание национального своеобразия, богатства, выразительности русского родного языка;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 и характеристика;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понимание и истолкование значений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>- понимание значений пословиц и поговорок, крылатых слов и выражений и умение истолковать эти значения;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умение охарактеризовать слова с точки зрения происхождения: исконно русские и заимствованные; понимание процессов заимствования лексики как результата взаимодействия национальных культур;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умение распознавать и характеризовать с помощью словарей заимствованные слова по языку-источнику (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из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славянских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и неславянских языков), времени вхождения (самые древние и более поздние);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особенностей старославянизмов и умение распознавать их, понимание роли старославянского языка в развитии русского литературного языка;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понимание стилистических различий старославянизмов и умение дать стилистическую характеристику старославянизмов (стилистически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нейтральные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>, книжные, устаревшие);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роли заимствованной лексики в современном русском языке; распознавание с помощью словарей слов, заимствованных русским языком из языков народов России и мира;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общих особенностей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понимание причин изменений в словарном составе языка, перераспределения пластов лексики между активным и пассивным запасом слов;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определять значения устаревших слов с национально-культурным компонентом;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умение определять значения современных неологизмов и характеризовать их по сфере употребления и стилистической окраске;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умение определять различия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наличие общего представления об активных процессах в современном русском языке;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 xml:space="preserve">- приобретение опыта использования словарей, в том числе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мультимедийных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>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  <w:proofErr w:type="gramEnd"/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>2.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осознание важности соблюдения норм современного русского литературного языка для культурного человека;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проводить анализ и оценивание с точки зрения норм современного русского литературного языка чужой и собственной речи; корректировка речи с учётом её соответствия основным нормам литературного языка;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я свободного выражения мыслей и чувств на родном языке адекватно ситуации и стилю общения;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стремление к речевому самосовершенствованию;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формирование ответственности за языковую культуру как общечеловеческую ценность;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имён существительных‚ прилагательных, глаголов‚ полных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причастий‚ кратких форм страдательных причастий прошедшего времени‚ деепричастий‚ наречий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гласных [э]‚ [о] после мягких согласных и шипящих;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безударный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[о] в словах иностранного происхождения;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парных по твёрдости-мягкости согласных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перед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[э] в словах иностранного происхождения;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безударного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[а] после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ж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ш</w:t>
      </w:r>
      <w:proofErr w:type="spellEnd"/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сочетания 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чн</w:t>
      </w:r>
      <w:proofErr w:type="spellEnd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proofErr w:type="gram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чт</w:t>
      </w:r>
      <w:proofErr w:type="spellEnd"/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; произношение женских отчеств на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-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ична</w:t>
      </w:r>
      <w:proofErr w:type="spellEnd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, -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инична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твёрдого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] перед мягкими [фʼ] и [вʼ];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произношение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мягкого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 [нʼ] перед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ч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щ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постановка ударения в отдельных грамматических формах имён существительных, прилагательных глаголов (в рамках изученного); в словоформах с непроизводными предлогами‚ в заимствованных словах;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осознание смыслоразличительной роли ударения на примере омографов;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осознание произносительных различий в русском языке, обусловленных темпом речи и стилями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слов с учётом стилистических вариантов орфоэпической нормы;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понимание активных процессов в области произношения и ударения;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правильность выбора слова, максимально соответствующего обозначаемому им предмету или явлению реальной действительности;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соблюдение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норм употребления синонимов‚ антонимов‚ омонимов‚ паронимов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слова в соответствии с его лексическим значением и требованием лексической сочетаемости;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терминов в научном стиле речи‚ в публицистике, художественной литературе, разговорной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опознавание частотных примеров тавтологии и плеоназма;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распознавание слов с различной стилистической окраской; употребление имён существительных, прилагательных, глаголов с учётом стилистических норм современного русского литературного языка;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синонимов, антонимов‚ омонимов с учётом стилистических норм современного русского литературного языка;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различение типичных речевых ошибок;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редактирование текста с целью исправления речевых ошибок;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выявление и исправление речевых ошибок в устной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42F9">
        <w:rPr>
          <w:rFonts w:ascii="Times New Roman" w:hAnsi="Times New Roman"/>
          <w:b/>
          <w:bCs/>
          <w:color w:val="000000"/>
          <w:sz w:val="24"/>
          <w:szCs w:val="24"/>
        </w:rPr>
        <w:t>соблюдение основных грамматических норм современного русского литературного языка: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сложных существительных, имён собственных (географических названий), аббревиатур‚ обусловленное категорией рода;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заимствованных несклоняемых имён существительных; склонение русских и иностранных имён и фамилий, названий географических объектов; употребление отдельных грамматических форм имён существительных, прилагательных (в рамках </w:t>
      </w:r>
      <w:proofErr w:type="gramStart"/>
      <w:r w:rsidRPr="005A42F9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5A42F9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одушевлённости-неодушевлённости;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форм множественного числа имени существительного (в том числе форм именительного и родительного падежа множественного числа); форм 1-го лица единственного числа настоящего и будущего времени глаголов, форм повелительного наклонения глаголов; формообразование глаголов совершенного и несовершенного вида;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имён прилагательных в формах сравнительной степени‚ в краткой форме;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употребление в речи однокоренных слов разных частей речи;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сказуемого с подлежащим, имеющим в своем составе количественно-именное сочетание;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сказуемого с подлежащим, выраженным существительным со значением лица женского пола;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сказуемого с подлежащим, выраженным сочетанием числительного и существительного;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согласование определения в количественно-именных сочетаниях с числительными; построение словосочетаний по типу согласования;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управление предлогов </w:t>
      </w:r>
      <w:proofErr w:type="gramStart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благодаря</w:t>
      </w:r>
      <w:proofErr w:type="gramEnd"/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>, согласно, вопреки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; употребление предлогов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о‚ по‚ из‚ с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в составе словосочетания; употребление предлога </w:t>
      </w:r>
      <w:r w:rsidRPr="005A42F9">
        <w:rPr>
          <w:rFonts w:ascii="Times New Roman" w:hAnsi="Times New Roman"/>
          <w:i/>
          <w:iCs/>
          <w:color w:val="000000"/>
          <w:sz w:val="24"/>
          <w:szCs w:val="24"/>
        </w:rPr>
        <w:t xml:space="preserve">по </w:t>
      </w:r>
      <w:r w:rsidRPr="005A42F9">
        <w:rPr>
          <w:rFonts w:ascii="Times New Roman" w:hAnsi="Times New Roman"/>
          <w:color w:val="000000"/>
          <w:sz w:val="24"/>
          <w:szCs w:val="24"/>
        </w:rPr>
        <w:t xml:space="preserve">с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количественными числительными в словосочетаниях с распределительным значением;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построение простых предложений с причастными и деепричастными оборотами‚ предложений с косвенной речью‚ сложных предложений разных видов;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определение типичных грамматических ошибок в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различение вариантов грамматической нормы: литературных и разговорных форм именительного падежа множественного числа существительных мужского рода; форм существительных мужского рода множественного числа с окончаниями </w:t>
      </w:r>
      <w:proofErr w:type="gramStart"/>
      <w:r w:rsidRPr="005A42F9">
        <w:rPr>
          <w:i/>
          <w:iCs/>
        </w:rPr>
        <w:t>-а</w:t>
      </w:r>
      <w:proofErr w:type="gramEnd"/>
      <w:r w:rsidRPr="005A42F9">
        <w:rPr>
          <w:i/>
          <w:iCs/>
        </w:rPr>
        <w:t>(-я)</w:t>
      </w:r>
      <w:r w:rsidRPr="005A42F9">
        <w:t xml:space="preserve">, </w:t>
      </w:r>
      <w:r w:rsidRPr="005A42F9">
        <w:rPr>
          <w:i/>
          <w:iCs/>
        </w:rPr>
        <w:t>-</w:t>
      </w:r>
      <w:proofErr w:type="spellStart"/>
      <w:r w:rsidRPr="005A42F9">
        <w:rPr>
          <w:i/>
          <w:iCs/>
        </w:rPr>
        <w:t>ы</w:t>
      </w:r>
      <w:proofErr w:type="spellEnd"/>
      <w:r w:rsidRPr="005A42F9">
        <w:rPr>
          <w:i/>
          <w:iCs/>
        </w:rPr>
        <w:t>(-и)</w:t>
      </w:r>
      <w:r w:rsidRPr="005A42F9">
        <w:t xml:space="preserve">‚ различающихся по смыслу; литературных и разговорных форм глаголов‚ причастий‚ деепричастий‚ наречий;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различение вариантов грамматической синтаксической нормы‚ обусловленных грамматической синонимией словосочетаний‚ простых и сложных предложений;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правильное употребление имён существительных, прилагательных, глаголов с учётом вариантов грамматической нормы;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выявление и исправление грамматических ошибок в устной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соблюдение основных норм русского речевого этикета: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этикетные формы и формулы обращения;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соблюдение этикетных форм и устойчивых формул‚ принципов этикетного общения, лежащих в основе национального речевого этикета;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соблюдение русской этикетной вербальной и невербальной манеры общения;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в общении этикетных речевых тактик и приёмов‚ помогающих противостоять речевой агрессии;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при общении в электронной среде этики и русского речевого этикета;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соблюдение норм русского этикетного речевого поведения в ситуациях делового общения;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понимание активных процессов в русском речевом этикете;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соблюдение основных орфографических норм современного русского литературного языка </w:t>
      </w:r>
      <w:r w:rsidRPr="005A42F9">
        <w:t xml:space="preserve">(в рамках изученного в основном курсе);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соблюдение основных пунктуационных норм современного русского литературного языка </w:t>
      </w:r>
      <w:r w:rsidRPr="005A42F9">
        <w:t xml:space="preserve">(в рамках изученного в основном курсе);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толковых, в том числе </w:t>
      </w:r>
      <w:proofErr w:type="spellStart"/>
      <w:r w:rsidRPr="005A42F9">
        <w:t>мультимедийных</w:t>
      </w:r>
      <w:proofErr w:type="spellEnd"/>
      <w:r w:rsidRPr="005A42F9">
        <w:t xml:space="preserve">, словарей для определения лексического значения слова, особенностей употребления;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орфоэпических, в том числе </w:t>
      </w:r>
      <w:proofErr w:type="spellStart"/>
      <w:r w:rsidRPr="005A42F9">
        <w:t>мультимедийных</w:t>
      </w:r>
      <w:proofErr w:type="spellEnd"/>
      <w:r w:rsidRPr="005A42F9">
        <w:t xml:space="preserve">, орфографических словарей для определения нормативного произношения слова; вариантов произношения;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 текста;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2F9">
        <w:rPr>
          <w:rFonts w:ascii="Times New Roman" w:hAnsi="Times New Roman"/>
          <w:b/>
          <w:bCs/>
          <w:sz w:val="24"/>
          <w:szCs w:val="24"/>
        </w:rPr>
        <w:t xml:space="preserve">3. </w:t>
      </w:r>
      <w:proofErr w:type="gramStart"/>
      <w:r w:rsidRPr="005A42F9">
        <w:rPr>
          <w:rFonts w:ascii="Times New Roman" w:hAnsi="Times New Roman"/>
          <w:b/>
          <w:bCs/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письма,</w:t>
      </w:r>
      <w:proofErr w:type="gramEnd"/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rPr>
          <w:b/>
          <w:bCs/>
        </w:rPr>
        <w:t xml:space="preserve">общения с помощью современных средств устной и письменной коммуникации):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5A42F9">
        <w:t>второстепенных</w:t>
      </w:r>
      <w:proofErr w:type="gramEnd"/>
      <w:r w:rsidRPr="005A42F9"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умение проводить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5A42F9">
        <w:t>микротем</w:t>
      </w:r>
      <w:proofErr w:type="spellEnd"/>
      <w:r w:rsidRPr="005A42F9">
        <w:t xml:space="preserve">; основных типов текстовых структур (индуктивные, дедуктивные, рамочные/ дедуктивно-индуктивные, стержневые/индуктивно-дедуктивные); </w:t>
      </w:r>
    </w:p>
    <w:p w:rsidR="005A42F9" w:rsidRPr="005A42F9" w:rsidRDefault="005A42F9" w:rsidP="005A42F9">
      <w:pPr>
        <w:pStyle w:val="Default"/>
        <w:ind w:firstLine="709"/>
        <w:jc w:val="both"/>
      </w:pPr>
      <w:r w:rsidRPr="005A42F9">
        <w:t xml:space="preserve">-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 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владение правилами информационной безопасности при общении в социальных сетях;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самопрезентация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, просьба, принесение извинений, поздравление и др.; сохранение инициативы в диалоге, уклонение от инициативы, завершение диалога и др.;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участвовать в беседе, споре, владение правилами корректного речевого поведения в споре;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устные и письменные тексты описательного типа: определение, дефиниция, собственно описание, пояснение;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устные и письменные тексты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аргументативного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текст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выполнять комплексный анализ текстов публицистических жанров (девиз,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слоган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, путевые записки, проблемный очерк; тексты рекламных объявлений) и создавать их;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выполнять комплексный анализ текстов фольклора, художественных текстов или их фрагментов (народных и литературных сказок, рассказов, загадок, пословиц, притч и т. п.) и интерпретировать их;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определять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фактуальную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A42F9">
        <w:rPr>
          <w:rFonts w:ascii="Times New Roman" w:hAnsi="Times New Roman"/>
          <w:color w:val="000000"/>
          <w:sz w:val="24"/>
          <w:szCs w:val="24"/>
        </w:rPr>
        <w:t>подтекстовую</w:t>
      </w:r>
      <w:proofErr w:type="spellEnd"/>
      <w:r w:rsidRPr="005A42F9">
        <w:rPr>
          <w:rFonts w:ascii="Times New Roman" w:hAnsi="Times New Roman"/>
          <w:color w:val="000000"/>
          <w:sz w:val="24"/>
          <w:szCs w:val="24"/>
        </w:rPr>
        <w:t xml:space="preserve"> информацию текста, его сильные позиции;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создавать объявления (в устной и письменной форме); деловые письма;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оценивать устные и письменные речевые высказывания с точки зрения их эффективности, умение понимать основные причины коммуникативных неудач и объяснять их; оценивать собственную и чужую речь с точки зрения точного, уместного и выразительного словоупотребления;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A42F9">
        <w:rPr>
          <w:rFonts w:ascii="Times New Roman" w:hAnsi="Times New Roman"/>
          <w:color w:val="000000"/>
          <w:sz w:val="24"/>
          <w:szCs w:val="24"/>
        </w:rPr>
        <w:t xml:space="preserve">- умение редактировать собственные тексты с целью совершенствования их содержания и формы; сопоставлять черновой и отредактированный текст. </w:t>
      </w:r>
    </w:p>
    <w:p w:rsidR="005A42F9" w:rsidRPr="005A42F9" w:rsidRDefault="005A42F9" w:rsidP="005A42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sz w:val="24"/>
          <w:szCs w:val="24"/>
        </w:rPr>
      </w:pPr>
    </w:p>
    <w:p w:rsidR="002662B5" w:rsidRDefault="002662B5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662B5" w:rsidRDefault="002662B5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662B5" w:rsidRDefault="002662B5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2662B5" w:rsidRDefault="002662B5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700683" w:rsidRPr="00700683" w:rsidRDefault="00700683" w:rsidP="007006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>Содержание учебного предмета</w:t>
      </w:r>
    </w:p>
    <w:p w:rsidR="003A06AE" w:rsidRDefault="003A06AE" w:rsidP="00D657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C44DE" w:rsidRPr="003D5B24" w:rsidRDefault="005C44DE" w:rsidP="005C44DE">
      <w:pPr>
        <w:pStyle w:val="a5"/>
        <w:ind w:left="0"/>
        <w:jc w:val="center"/>
        <w:rPr>
          <w:b/>
        </w:rPr>
      </w:pPr>
      <w:r w:rsidRPr="003D5B24">
        <w:rPr>
          <w:b/>
        </w:rPr>
        <w:t>5 класс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Русский алфавит (3 часа)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Славянская письменность. Алфавит. Распространение письменности на Руси. Миссионерская деятельность Кирилла и </w:t>
      </w:r>
      <w:proofErr w:type="spellStart"/>
      <w:r w:rsidRPr="003D5B24">
        <w:t>Мефодия</w:t>
      </w:r>
      <w:proofErr w:type="spellEnd"/>
      <w:r w:rsidRPr="003D5B24">
        <w:t>. Влияние  византийской культуры на Древнюю Русь.  Петровский реформы: буквы ять, ижица(V), фит</w:t>
      </w:r>
      <w:proofErr w:type="gramStart"/>
      <w:r w:rsidRPr="003D5B24">
        <w:t>а(</w:t>
      </w:r>
      <w:proofErr w:type="gramEnd"/>
      <w:r w:rsidRPr="003D5B24">
        <w:t>Ѳ) и ер(</w:t>
      </w:r>
      <w:proofErr w:type="spellStart"/>
      <w:r w:rsidRPr="003D5B24">
        <w:t>ъ</w:t>
      </w:r>
      <w:proofErr w:type="spellEnd"/>
      <w:r w:rsidRPr="003D5B24">
        <w:t>).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Речь и формы ее организации (7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Речь и язык. Формы речи. Диалог, монолог. Пунктуация в предложениях с прямой речью и при диалоге. Речевой этике. 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Текст и способы его создания (7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>Текст как продукт речевой деятельности и его признаки (</w:t>
      </w:r>
      <w:proofErr w:type="spellStart"/>
      <w:r w:rsidRPr="003D5B24">
        <w:t>членимость</w:t>
      </w:r>
      <w:proofErr w:type="spellEnd"/>
      <w:r w:rsidRPr="003D5B24">
        <w:t xml:space="preserve">, смысловая цельность, связность). Содержание текста: тема, проблема, идея. Средства связи предложений в тексте: синтаксические, морфологические, лексические. План: простой и сложный. Структурирование текста. Главная и второстепенная информация. Избыточная информация. </w:t>
      </w:r>
    </w:p>
    <w:p w:rsidR="005C44DE" w:rsidRPr="003D5B24" w:rsidRDefault="005C44DE" w:rsidP="005C44DE">
      <w:pPr>
        <w:pStyle w:val="a5"/>
        <w:ind w:left="0"/>
        <w:jc w:val="center"/>
        <w:rPr>
          <w:b/>
        </w:rPr>
      </w:pPr>
      <w:r w:rsidRPr="003D5B24">
        <w:rPr>
          <w:b/>
        </w:rPr>
        <w:t>6 класс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Типы речи (6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Типы речи. Повествование, описание, рассуждение. Композиция текста. Композиция сочинения-рассуждения. Абзац – средство </w:t>
      </w:r>
      <w:proofErr w:type="spellStart"/>
      <w:r w:rsidRPr="003D5B24">
        <w:t>члененения</w:t>
      </w:r>
      <w:proofErr w:type="spellEnd"/>
      <w:r w:rsidRPr="003D5B24">
        <w:t xml:space="preserve"> текст. </w:t>
      </w:r>
      <w:proofErr w:type="spellStart"/>
      <w:r w:rsidRPr="003D5B24">
        <w:t>Микротема</w:t>
      </w:r>
      <w:proofErr w:type="spellEnd"/>
      <w:r w:rsidRPr="003D5B24">
        <w:t xml:space="preserve">. Тезис. Доказательства, аргументы. Способы развития темы в тексте. 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Стили речи (11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 Стилистическая система русского литературного языка.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Особенности языка художественной литературы. </w:t>
      </w:r>
      <w:proofErr w:type="gramStart"/>
      <w:r w:rsidRPr="003D5B24">
        <w:t>Основные жанры научного (отзыв, аннотация, выступление, доклад, статья, рецензия, реферат), публицистического (выступление, статья, интервью, очерк), официально-делового (расписка, доверенность, заявление, резюме) стилей, разговорной речи (рассказ, беседа, спор; личное письмо, диалог).</w:t>
      </w:r>
      <w:proofErr w:type="gramEnd"/>
      <w:r w:rsidRPr="003D5B24">
        <w:t xml:space="preserve"> Особенности рекламных текстов. Коммуникативный замысел рекламных текстов. Нарушение литературной нормы с целью достижения рекламного эффекта. Понятие </w:t>
      </w:r>
      <w:proofErr w:type="spellStart"/>
      <w:r w:rsidRPr="003D5B24">
        <w:t>слогана</w:t>
      </w:r>
      <w:proofErr w:type="spellEnd"/>
      <w:r w:rsidRPr="003D5B24">
        <w:t xml:space="preserve">. </w:t>
      </w:r>
    </w:p>
    <w:p w:rsidR="005C44DE" w:rsidRPr="003D5B24" w:rsidRDefault="005C44DE" w:rsidP="005C44DE">
      <w:pPr>
        <w:pStyle w:val="a5"/>
        <w:ind w:left="0"/>
        <w:jc w:val="center"/>
        <w:rPr>
          <w:b/>
        </w:rPr>
      </w:pPr>
      <w:r w:rsidRPr="003D5B24">
        <w:rPr>
          <w:b/>
        </w:rPr>
        <w:t>7 класс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Тропы (8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Эпитет. Оценочные и устойчивые эпитеты. Сравнение. Сравнительный оборот, сравнительные союзы. Сравнение, выраженное творительным падежом имени существительного. Метафора. Олицетворение. Гипербола, литота, гротеск. Гротеск как особенность русских былин. Киносценарий. 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Фигуры (4 часа)</w:t>
      </w:r>
    </w:p>
    <w:p w:rsidR="005C44DE" w:rsidRPr="003D5B24" w:rsidRDefault="005C44DE" w:rsidP="005C44DE">
      <w:pPr>
        <w:pStyle w:val="a5"/>
        <w:ind w:left="0"/>
        <w:jc w:val="both"/>
      </w:pPr>
      <w:proofErr w:type="gramStart"/>
      <w:r w:rsidRPr="003D5B24">
        <w:t>Инверсия, лексический повтор, оксюморон, анафора, эпифора, антитеза, градация, риторический вопрос, риторическое восклицание, риторическое обращение.</w:t>
      </w:r>
      <w:proofErr w:type="gramEnd"/>
      <w:r w:rsidRPr="003D5B24">
        <w:t xml:space="preserve"> Синтаксический параллелизм.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Лексические средства выразительности (5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>Синонимы, антонимы, фразеологизмы, неологизмы. Окказиональная лексика. Стилистически сниженная лексика, разговорная лексика, просторечная. Книжная лексика. Жаргонизмы. Слова-паразиты. История русской фразеологии: как появились устойчивые обороты речи? Фразеологизм – отражение народной мудрости и житейского опыта.</w:t>
      </w:r>
    </w:p>
    <w:p w:rsidR="005C44DE" w:rsidRPr="003D5B24" w:rsidRDefault="005C44DE" w:rsidP="005C44DE">
      <w:pPr>
        <w:pStyle w:val="a5"/>
        <w:ind w:left="0"/>
        <w:jc w:val="center"/>
        <w:rPr>
          <w:b/>
        </w:rPr>
      </w:pPr>
      <w:r w:rsidRPr="003D5B24">
        <w:rPr>
          <w:b/>
        </w:rPr>
        <w:t>8 класс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Стилистические нормы (6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Коммуникативный замысел. Культура речи. Роль синонимов  в обогащении речи. Антонимы. Омонимы и способ их отличия от многозначных слов. Благозвучие речи. Речевой этикет. Метонимия, синекдоха, перифраз и аллегория как способ усиления выразительности речи. 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Орфоэпические нормы (3 часа)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>Орфоэпия. Акцентология. Правила русского ударения. Функции русского ударения (</w:t>
      </w:r>
      <w:proofErr w:type="spellStart"/>
      <w:r w:rsidRPr="003D5B24">
        <w:t>кульминативная</w:t>
      </w:r>
      <w:proofErr w:type="spellEnd"/>
      <w:r w:rsidRPr="003D5B24">
        <w:t xml:space="preserve">, смыслоразличительная, стилистическая, экспрессивная). 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Лексические нормы (8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Способы обогащения лексического запаса языка. Тезаурус. Заимствованная лексика. Борцы с заимствованиями: А. П. Сумароков, и Н. И. Новиков, В.И. Даль и др.  Тавтология уместная и необоснованная. Как </w:t>
      </w:r>
      <w:proofErr w:type="gramStart"/>
      <w:r w:rsidRPr="003D5B24">
        <w:t>избежать тавтологию</w:t>
      </w:r>
      <w:proofErr w:type="gramEnd"/>
      <w:r w:rsidRPr="003D5B24">
        <w:t xml:space="preserve">?  Отличие тавтологии от лексического повтора. Паронимы. Логика высказывания. Движение темы высказывания. Понятие речевых штампов, клише, канцеляризмов. Стилистически неуместная лексика. Крылатые слова: фразеологизмы, афоризмы, пословицы и поговорки. </w:t>
      </w:r>
    </w:p>
    <w:p w:rsidR="005C44DE" w:rsidRPr="003D5B24" w:rsidRDefault="005C44DE" w:rsidP="005C44DE">
      <w:pPr>
        <w:pStyle w:val="a5"/>
        <w:ind w:left="0"/>
        <w:jc w:val="center"/>
        <w:rPr>
          <w:b/>
        </w:rPr>
      </w:pPr>
      <w:r w:rsidRPr="003D5B24">
        <w:rPr>
          <w:b/>
        </w:rPr>
        <w:t>9 класс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Вдающиеся лингвисты русского языкознания (6 часов)</w:t>
      </w:r>
    </w:p>
    <w:p w:rsidR="005C44DE" w:rsidRPr="003D5B24" w:rsidRDefault="005C44DE" w:rsidP="005C44DE">
      <w:pPr>
        <w:pStyle w:val="a5"/>
        <w:ind w:left="0"/>
        <w:jc w:val="both"/>
      </w:pPr>
      <w:proofErr w:type="gramStart"/>
      <w:r w:rsidRPr="003D5B24">
        <w:t xml:space="preserve">Вклад в развитие языка и науки о языке М.В. Ломоносова (реформа языка, теория стилей, взгляд на церковно-книжную лексику, «Письмо о правилах российского стихотворства»), В.И. Даля (создание «Толкового словаря живого великорусского языка», собрание пословиц, взгляд на язык как на сокровищницу русских традиций и хранителя русского духа), А.Х. Востокова (понятие компаративистики), А.А. Шахматова (реконструкция, историческое и </w:t>
      </w:r>
      <w:proofErr w:type="spellStart"/>
      <w:r w:rsidRPr="003D5B24">
        <w:t>лингвотекстологическое</w:t>
      </w:r>
      <w:proofErr w:type="spellEnd"/>
      <w:r w:rsidRPr="003D5B24">
        <w:t xml:space="preserve"> исследование</w:t>
      </w:r>
      <w:proofErr w:type="gramEnd"/>
      <w:r w:rsidRPr="003D5B24">
        <w:t xml:space="preserve"> русских летописных сводов и других письменных памятников), Ф.И. Буслаева («Историческая грамматика русского языка»), В.В. Виноградова (основные тезисы его грамматики).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Работа над правильностью речи (3 часа)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 xml:space="preserve">Знакомство с работами Б.Н. Головина, М.М. Сперанского, А.Ф. Кони, А.В. </w:t>
      </w:r>
      <w:proofErr w:type="spellStart"/>
      <w:r w:rsidRPr="003D5B24">
        <w:t>Миртова</w:t>
      </w:r>
      <w:proofErr w:type="spellEnd"/>
      <w:r w:rsidRPr="003D5B24">
        <w:t xml:space="preserve"> о качестве речи.</w:t>
      </w:r>
    </w:p>
    <w:p w:rsidR="005C44DE" w:rsidRPr="003D5B24" w:rsidRDefault="005C44DE" w:rsidP="005C44DE">
      <w:pPr>
        <w:pStyle w:val="a5"/>
        <w:ind w:left="0"/>
        <w:jc w:val="both"/>
        <w:rPr>
          <w:b/>
        </w:rPr>
      </w:pPr>
      <w:r w:rsidRPr="003D5B24">
        <w:rPr>
          <w:b/>
        </w:rPr>
        <w:t>Составление текстов разных жанров (8 часов)</w:t>
      </w:r>
    </w:p>
    <w:p w:rsidR="005C44DE" w:rsidRPr="003D5B24" w:rsidRDefault="005C44DE" w:rsidP="005C44DE">
      <w:pPr>
        <w:pStyle w:val="a5"/>
        <w:ind w:left="0"/>
        <w:jc w:val="both"/>
      </w:pPr>
      <w:r w:rsidRPr="003D5B24">
        <w:t>Работа над созданием собственного текста, этапы работы над авторским текстом. Составление плана. Структурирование информации и способы ее представления: таблицы, схемы и др</w:t>
      </w:r>
      <w:proofErr w:type="gramStart"/>
      <w:r w:rsidRPr="003D5B24">
        <w:t xml:space="preserve">.. </w:t>
      </w:r>
      <w:proofErr w:type="gramEnd"/>
      <w:r w:rsidRPr="003D5B24">
        <w:t xml:space="preserve">Интервью как жанр. Как правильно брать интервью? Подготовка к интервью.  Виды вопросов (тонкие, толстые, сенсорные, провокационные и </w:t>
      </w:r>
      <w:proofErr w:type="spellStart"/>
      <w:proofErr w:type="gramStart"/>
      <w:r w:rsidRPr="003D5B24">
        <w:t>др</w:t>
      </w:r>
      <w:proofErr w:type="spellEnd"/>
      <w:proofErr w:type="gramEnd"/>
      <w:r w:rsidRPr="003D5B24">
        <w:t xml:space="preserve">). Жанр очерка и его виды. Доклад как жанр устной речи. Правила выступления, манера держаться на публике. Культура ответов на вопросы. Особенности юмористических рассказов (ирония, шутка, пафос), фельетон как жанр. Заметки и заготовки как этап работы над собственным текстом. </w:t>
      </w:r>
    </w:p>
    <w:p w:rsidR="00A64348" w:rsidRPr="009C62CE" w:rsidRDefault="00A64348" w:rsidP="00A64348">
      <w:pPr>
        <w:pStyle w:val="Default"/>
        <w:ind w:firstLine="708"/>
        <w:jc w:val="both"/>
      </w:pPr>
      <w:r w:rsidRPr="009C62CE">
        <w:t xml:space="preserve"> </w:t>
      </w:r>
    </w:p>
    <w:p w:rsidR="00942EEB" w:rsidRDefault="003F6831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700683">
        <w:rPr>
          <w:rFonts w:ascii="Times New Roman" w:hAnsi="Times New Roman" w:cs="Times New Roman"/>
          <w:b/>
          <w:smallCaps/>
          <w:sz w:val="28"/>
          <w:szCs w:val="28"/>
        </w:rPr>
        <w:t xml:space="preserve">Тематическое планирование </w:t>
      </w:r>
    </w:p>
    <w:p w:rsidR="003D1F21" w:rsidRPr="00A956C3" w:rsidRDefault="00942EEB" w:rsidP="003F683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A956C3">
        <w:rPr>
          <w:rFonts w:ascii="Times New Roman" w:hAnsi="Times New Roman" w:cs="Times New Roman"/>
          <w:b/>
          <w:spacing w:val="-1"/>
          <w:sz w:val="20"/>
          <w:szCs w:val="20"/>
        </w:rPr>
        <w:t>С УКАЗАНИЕМ КОЛИЧЕСТВА ЧАСОВ, ОТВОДИМЫХ НА ОСВОЕНИЕ КАЖДО</w:t>
      </w:r>
      <w:r w:rsidR="00417E79">
        <w:rPr>
          <w:rFonts w:ascii="Times New Roman" w:hAnsi="Times New Roman" w:cs="Times New Roman"/>
          <w:b/>
          <w:spacing w:val="-1"/>
          <w:sz w:val="20"/>
          <w:szCs w:val="20"/>
        </w:rPr>
        <w:t>ГО РАЗДЕЛА</w:t>
      </w:r>
    </w:p>
    <w:p w:rsidR="005C44DE" w:rsidRDefault="005C44DE" w:rsidP="003D1F21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56F2A" w:rsidRPr="003D5B24" w:rsidRDefault="00014D94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D5B24"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="00AD3DBF" w:rsidRPr="003D5B2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КЛАСС (17</w:t>
      </w:r>
      <w:r w:rsidR="003D1F21" w:rsidRPr="003D5B2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часов)</w:t>
      </w:r>
    </w:p>
    <w:tbl>
      <w:tblPr>
        <w:tblStyle w:val="a4"/>
        <w:tblW w:w="9464" w:type="dxa"/>
        <w:tblLook w:val="04A0"/>
      </w:tblPr>
      <w:tblGrid>
        <w:gridCol w:w="932"/>
        <w:gridCol w:w="5697"/>
        <w:gridCol w:w="2835"/>
      </w:tblGrid>
      <w:tr w:rsidR="005C44DE" w:rsidRPr="003D5B24" w:rsidTr="003D5B24">
        <w:trPr>
          <w:trHeight w:val="277"/>
        </w:trPr>
        <w:tc>
          <w:tcPr>
            <w:tcW w:w="932" w:type="dxa"/>
          </w:tcPr>
          <w:p w:rsidR="005C44DE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5C44DE"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5C44DE" w:rsidRPr="003D5B2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="005C44DE"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7" w:type="dxa"/>
          </w:tcPr>
          <w:p w:rsidR="005C44DE" w:rsidRPr="003D5B24" w:rsidRDefault="005C44DE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835" w:type="dxa"/>
          </w:tcPr>
          <w:p w:rsidR="005C44DE" w:rsidRPr="003D5B24" w:rsidRDefault="005C44DE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C44DE" w:rsidRPr="003D5B24" w:rsidTr="00CA46CC">
        <w:trPr>
          <w:trHeight w:val="271"/>
        </w:trPr>
        <w:tc>
          <w:tcPr>
            <w:tcW w:w="932" w:type="dxa"/>
          </w:tcPr>
          <w:p w:rsidR="005C44DE" w:rsidRPr="003D5B24" w:rsidRDefault="005C44DE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5C44DE" w:rsidRPr="003D5B24" w:rsidRDefault="005C44DE" w:rsidP="003D5B24">
            <w:pPr>
              <w:pStyle w:val="a5"/>
              <w:ind w:left="0"/>
              <w:jc w:val="both"/>
            </w:pPr>
            <w:r w:rsidRPr="003D5B24">
              <w:t>Русский алфавит</w:t>
            </w:r>
          </w:p>
        </w:tc>
        <w:tc>
          <w:tcPr>
            <w:tcW w:w="2835" w:type="dxa"/>
          </w:tcPr>
          <w:p w:rsidR="005C44DE" w:rsidRPr="003D5B24" w:rsidRDefault="005C44DE" w:rsidP="003D5B24">
            <w:pPr>
              <w:pStyle w:val="a5"/>
              <w:ind w:left="0"/>
              <w:jc w:val="center"/>
            </w:pPr>
            <w:r w:rsidRPr="003D5B24">
              <w:t>3</w:t>
            </w:r>
          </w:p>
        </w:tc>
      </w:tr>
      <w:tr w:rsidR="005C44DE" w:rsidRPr="003D5B24" w:rsidTr="00CA46CC">
        <w:trPr>
          <w:trHeight w:val="271"/>
        </w:trPr>
        <w:tc>
          <w:tcPr>
            <w:tcW w:w="932" w:type="dxa"/>
          </w:tcPr>
          <w:p w:rsidR="005C44DE" w:rsidRPr="003D5B24" w:rsidRDefault="005C44DE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5C44DE" w:rsidRPr="003D5B24" w:rsidRDefault="005C44DE" w:rsidP="003D5B24">
            <w:pPr>
              <w:pStyle w:val="a5"/>
              <w:ind w:left="0"/>
              <w:jc w:val="both"/>
            </w:pPr>
            <w:r w:rsidRPr="003D5B24">
              <w:t>Речь и формы ее организации</w:t>
            </w:r>
          </w:p>
        </w:tc>
        <w:tc>
          <w:tcPr>
            <w:tcW w:w="2835" w:type="dxa"/>
          </w:tcPr>
          <w:p w:rsidR="005C44DE" w:rsidRPr="003D5B24" w:rsidRDefault="005C44DE" w:rsidP="003D5B24">
            <w:pPr>
              <w:pStyle w:val="a5"/>
              <w:ind w:left="0"/>
              <w:jc w:val="center"/>
            </w:pPr>
            <w:r w:rsidRPr="003D5B24">
              <w:t>7</w:t>
            </w:r>
          </w:p>
        </w:tc>
      </w:tr>
      <w:tr w:rsidR="005C44DE" w:rsidRPr="003D5B24" w:rsidTr="00CA46CC">
        <w:trPr>
          <w:trHeight w:val="271"/>
        </w:trPr>
        <w:tc>
          <w:tcPr>
            <w:tcW w:w="932" w:type="dxa"/>
          </w:tcPr>
          <w:p w:rsidR="005C44DE" w:rsidRPr="003D5B24" w:rsidRDefault="005C44DE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5C44DE" w:rsidRPr="003D5B24" w:rsidRDefault="005C44DE" w:rsidP="003D5B24">
            <w:pPr>
              <w:pStyle w:val="a5"/>
              <w:ind w:left="0"/>
              <w:jc w:val="both"/>
            </w:pPr>
            <w:r w:rsidRPr="003D5B24">
              <w:t>Текст и способы его создания</w:t>
            </w:r>
          </w:p>
        </w:tc>
        <w:tc>
          <w:tcPr>
            <w:tcW w:w="2835" w:type="dxa"/>
          </w:tcPr>
          <w:p w:rsidR="005C44DE" w:rsidRPr="003D5B24" w:rsidRDefault="005C44DE" w:rsidP="003D5B24">
            <w:pPr>
              <w:pStyle w:val="a5"/>
              <w:ind w:left="0"/>
              <w:jc w:val="center"/>
            </w:pPr>
            <w:r w:rsidRPr="003D5B24">
              <w:t>7</w:t>
            </w:r>
          </w:p>
        </w:tc>
      </w:tr>
      <w:tr w:rsidR="005C44DE" w:rsidRPr="003D5B24" w:rsidTr="00CA46CC">
        <w:trPr>
          <w:trHeight w:val="271"/>
        </w:trPr>
        <w:tc>
          <w:tcPr>
            <w:tcW w:w="6629" w:type="dxa"/>
            <w:gridSpan w:val="2"/>
          </w:tcPr>
          <w:p w:rsidR="005C44DE" w:rsidRPr="003D5B24" w:rsidRDefault="005C44DE" w:rsidP="003D5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5C44DE" w:rsidRPr="003D5B24" w:rsidRDefault="005C44DE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5C44DE" w:rsidRPr="003D5B24" w:rsidRDefault="005C44DE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553"/>
        <w:tblW w:w="9464" w:type="dxa"/>
        <w:tblLook w:val="04A0"/>
      </w:tblPr>
      <w:tblGrid>
        <w:gridCol w:w="932"/>
        <w:gridCol w:w="5697"/>
        <w:gridCol w:w="2835"/>
      </w:tblGrid>
      <w:tr w:rsidR="003D5B24" w:rsidRPr="003D5B24" w:rsidTr="002662B5">
        <w:trPr>
          <w:trHeight w:val="278"/>
        </w:trPr>
        <w:tc>
          <w:tcPr>
            <w:tcW w:w="932" w:type="dxa"/>
          </w:tcPr>
          <w:p w:rsidR="003D5B24" w:rsidRPr="003D5B24" w:rsidRDefault="003D5B24" w:rsidP="0026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7" w:type="dxa"/>
          </w:tcPr>
          <w:p w:rsidR="003D5B24" w:rsidRPr="003D5B24" w:rsidRDefault="003D5B24" w:rsidP="0026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835" w:type="dxa"/>
          </w:tcPr>
          <w:p w:rsidR="003D5B24" w:rsidRPr="003D5B24" w:rsidRDefault="003D5B24" w:rsidP="0026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5B24" w:rsidRPr="003D5B24" w:rsidTr="002662B5">
        <w:trPr>
          <w:trHeight w:val="271"/>
        </w:trPr>
        <w:tc>
          <w:tcPr>
            <w:tcW w:w="932" w:type="dxa"/>
          </w:tcPr>
          <w:p w:rsidR="003D5B24" w:rsidRPr="003D5B24" w:rsidRDefault="003D5B24" w:rsidP="0026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3D5B24" w:rsidRPr="003D5B24" w:rsidRDefault="003D5B24" w:rsidP="002662B5">
            <w:pPr>
              <w:pStyle w:val="a5"/>
              <w:ind w:left="0"/>
              <w:jc w:val="both"/>
            </w:pPr>
            <w:r w:rsidRPr="003D5B24">
              <w:t>Типы речи</w:t>
            </w:r>
          </w:p>
        </w:tc>
        <w:tc>
          <w:tcPr>
            <w:tcW w:w="2835" w:type="dxa"/>
          </w:tcPr>
          <w:p w:rsidR="003D5B24" w:rsidRPr="003D5B24" w:rsidRDefault="003D5B24" w:rsidP="002662B5">
            <w:pPr>
              <w:pStyle w:val="a5"/>
              <w:ind w:left="0"/>
              <w:jc w:val="center"/>
            </w:pPr>
            <w:r w:rsidRPr="003D5B24">
              <w:t>6</w:t>
            </w:r>
          </w:p>
        </w:tc>
      </w:tr>
      <w:tr w:rsidR="003D5B24" w:rsidRPr="003D5B24" w:rsidTr="002662B5">
        <w:trPr>
          <w:trHeight w:val="271"/>
        </w:trPr>
        <w:tc>
          <w:tcPr>
            <w:tcW w:w="932" w:type="dxa"/>
          </w:tcPr>
          <w:p w:rsidR="003D5B24" w:rsidRPr="003D5B24" w:rsidRDefault="003D5B24" w:rsidP="0026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3D5B24" w:rsidRPr="003D5B24" w:rsidRDefault="003D5B24" w:rsidP="002662B5">
            <w:pPr>
              <w:pStyle w:val="a5"/>
              <w:ind w:left="0"/>
              <w:jc w:val="both"/>
            </w:pPr>
            <w:r w:rsidRPr="003D5B24">
              <w:t>Стили речи</w:t>
            </w:r>
          </w:p>
        </w:tc>
        <w:tc>
          <w:tcPr>
            <w:tcW w:w="2835" w:type="dxa"/>
          </w:tcPr>
          <w:p w:rsidR="003D5B24" w:rsidRPr="003D5B24" w:rsidRDefault="003D5B24" w:rsidP="002662B5">
            <w:pPr>
              <w:pStyle w:val="a5"/>
              <w:ind w:left="0"/>
              <w:jc w:val="center"/>
            </w:pPr>
            <w:r w:rsidRPr="003D5B24">
              <w:t>11</w:t>
            </w:r>
          </w:p>
        </w:tc>
      </w:tr>
      <w:tr w:rsidR="003D5B24" w:rsidRPr="003D5B24" w:rsidTr="002662B5">
        <w:trPr>
          <w:trHeight w:val="271"/>
        </w:trPr>
        <w:tc>
          <w:tcPr>
            <w:tcW w:w="6629" w:type="dxa"/>
            <w:gridSpan w:val="2"/>
          </w:tcPr>
          <w:p w:rsidR="003D5B24" w:rsidRPr="003D5B24" w:rsidRDefault="003D5B24" w:rsidP="00266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3D5B24" w:rsidRPr="003D5B24" w:rsidRDefault="003D5B24" w:rsidP="002662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5C44DE" w:rsidRDefault="005C44DE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D5B24">
        <w:rPr>
          <w:rFonts w:ascii="Times New Roman" w:hAnsi="Times New Roman" w:cs="Times New Roman"/>
          <w:b/>
          <w:spacing w:val="-1"/>
          <w:sz w:val="24"/>
          <w:szCs w:val="24"/>
        </w:rPr>
        <w:t>6 КЛАСС (17 часов)</w:t>
      </w:r>
    </w:p>
    <w:p w:rsidR="005C44DE" w:rsidRDefault="005C44DE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662B5" w:rsidRDefault="002662B5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3D5B24" w:rsidRPr="003D5B24" w:rsidRDefault="003D5B24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D5B24">
        <w:rPr>
          <w:rFonts w:ascii="Times New Roman" w:hAnsi="Times New Roman" w:cs="Times New Roman"/>
          <w:b/>
          <w:spacing w:val="-1"/>
          <w:sz w:val="24"/>
          <w:szCs w:val="24"/>
        </w:rPr>
        <w:t>7 КЛАСС (17 часов)</w:t>
      </w:r>
    </w:p>
    <w:p w:rsidR="003D5B24" w:rsidRPr="003D5B24" w:rsidRDefault="003D5B24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Style w:val="a4"/>
        <w:tblpPr w:leftFromText="180" w:rightFromText="180" w:vertAnchor="text" w:tblpY="-49"/>
        <w:tblW w:w="9464" w:type="dxa"/>
        <w:tblLook w:val="04A0"/>
      </w:tblPr>
      <w:tblGrid>
        <w:gridCol w:w="932"/>
        <w:gridCol w:w="5697"/>
        <w:gridCol w:w="2835"/>
      </w:tblGrid>
      <w:tr w:rsidR="003D5B24" w:rsidRPr="003D5B24" w:rsidTr="003D5B24">
        <w:trPr>
          <w:trHeight w:val="279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7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5B24" w:rsidRPr="003D5B24" w:rsidTr="00933F62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Тропы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8</w:t>
            </w:r>
          </w:p>
        </w:tc>
      </w:tr>
      <w:tr w:rsidR="003D5B24" w:rsidRPr="003D5B24" w:rsidTr="00933F62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Фигуры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4</w:t>
            </w:r>
          </w:p>
        </w:tc>
      </w:tr>
      <w:tr w:rsidR="003D5B24" w:rsidRPr="003D5B24" w:rsidTr="00933F62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Лексические средства выразительности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5</w:t>
            </w:r>
          </w:p>
        </w:tc>
      </w:tr>
      <w:tr w:rsidR="003D5B24" w:rsidRPr="003D5B24" w:rsidTr="00933F62">
        <w:trPr>
          <w:trHeight w:val="271"/>
        </w:trPr>
        <w:tc>
          <w:tcPr>
            <w:tcW w:w="6629" w:type="dxa"/>
            <w:gridSpan w:val="2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3D5B24" w:rsidRPr="003D5B24" w:rsidRDefault="003D5B24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D5B24">
        <w:rPr>
          <w:rFonts w:ascii="Times New Roman" w:hAnsi="Times New Roman" w:cs="Times New Roman"/>
          <w:b/>
          <w:spacing w:val="-1"/>
          <w:sz w:val="24"/>
          <w:szCs w:val="24"/>
        </w:rPr>
        <w:t>8 КЛАСС (17 часов)</w:t>
      </w:r>
    </w:p>
    <w:p w:rsidR="003D5B24" w:rsidRPr="003D5B24" w:rsidRDefault="003D5B24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Style w:val="a4"/>
        <w:tblpPr w:leftFromText="180" w:rightFromText="180" w:vertAnchor="text" w:tblpY="-49"/>
        <w:tblW w:w="9464" w:type="dxa"/>
        <w:tblLook w:val="04A0"/>
      </w:tblPr>
      <w:tblGrid>
        <w:gridCol w:w="932"/>
        <w:gridCol w:w="5697"/>
        <w:gridCol w:w="2835"/>
      </w:tblGrid>
      <w:tr w:rsidR="003D5B24" w:rsidRPr="003D5B24" w:rsidTr="003D5B24">
        <w:trPr>
          <w:trHeight w:val="274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7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5B24" w:rsidRPr="003D5B24" w:rsidTr="00E1294F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Стилистические нормы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6</w:t>
            </w:r>
          </w:p>
        </w:tc>
      </w:tr>
      <w:tr w:rsidR="003D5B24" w:rsidRPr="003D5B24" w:rsidTr="00E1294F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Орфоэпические нормы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3</w:t>
            </w:r>
          </w:p>
        </w:tc>
      </w:tr>
      <w:tr w:rsidR="003D5B24" w:rsidRPr="003D5B24" w:rsidTr="00E1294F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Лексические нормы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8</w:t>
            </w:r>
          </w:p>
        </w:tc>
      </w:tr>
      <w:tr w:rsidR="003D5B24" w:rsidRPr="003D5B24" w:rsidTr="00E1294F">
        <w:trPr>
          <w:trHeight w:val="271"/>
        </w:trPr>
        <w:tc>
          <w:tcPr>
            <w:tcW w:w="6629" w:type="dxa"/>
            <w:gridSpan w:val="2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3D5B24" w:rsidRPr="003D5B24" w:rsidRDefault="003D5B24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3D5B24">
        <w:rPr>
          <w:rFonts w:ascii="Times New Roman" w:hAnsi="Times New Roman" w:cs="Times New Roman"/>
          <w:b/>
          <w:spacing w:val="-1"/>
          <w:sz w:val="24"/>
          <w:szCs w:val="24"/>
        </w:rPr>
        <w:t>9 КЛАСС (17 часов)</w:t>
      </w:r>
    </w:p>
    <w:p w:rsidR="003D5B24" w:rsidRPr="003D5B24" w:rsidRDefault="003D5B24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Style w:val="a4"/>
        <w:tblpPr w:leftFromText="180" w:rightFromText="180" w:vertAnchor="text" w:tblpY="-49"/>
        <w:tblW w:w="9464" w:type="dxa"/>
        <w:tblLook w:val="04A0"/>
      </w:tblPr>
      <w:tblGrid>
        <w:gridCol w:w="932"/>
        <w:gridCol w:w="5697"/>
        <w:gridCol w:w="2835"/>
      </w:tblGrid>
      <w:tr w:rsidR="003D5B24" w:rsidRPr="003D5B24" w:rsidTr="003D5B24">
        <w:trPr>
          <w:trHeight w:val="274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7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5B24" w:rsidRPr="003D5B24" w:rsidTr="00FC5A65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Выдающиеся лингвисты русского языкознания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6</w:t>
            </w:r>
          </w:p>
        </w:tc>
      </w:tr>
      <w:tr w:rsidR="003D5B24" w:rsidRPr="003D5B24" w:rsidTr="00FC5A65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Работа над правильностью речи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3</w:t>
            </w:r>
          </w:p>
        </w:tc>
      </w:tr>
      <w:tr w:rsidR="003D5B24" w:rsidRPr="003D5B24" w:rsidTr="00FC5A65">
        <w:trPr>
          <w:trHeight w:val="271"/>
        </w:trPr>
        <w:tc>
          <w:tcPr>
            <w:tcW w:w="932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B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7" w:type="dxa"/>
          </w:tcPr>
          <w:p w:rsidR="003D5B24" w:rsidRPr="003D5B24" w:rsidRDefault="003D5B24" w:rsidP="003D5B24">
            <w:pPr>
              <w:pStyle w:val="a5"/>
              <w:ind w:left="0"/>
              <w:jc w:val="both"/>
            </w:pPr>
            <w:r w:rsidRPr="003D5B24">
              <w:t>Составление текстов разных жанров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pStyle w:val="a5"/>
              <w:ind w:left="0"/>
              <w:jc w:val="center"/>
            </w:pPr>
            <w:r w:rsidRPr="003D5B24">
              <w:t>8</w:t>
            </w:r>
          </w:p>
        </w:tc>
      </w:tr>
      <w:tr w:rsidR="003D5B24" w:rsidRPr="003D5B24" w:rsidTr="00FC5A65">
        <w:trPr>
          <w:trHeight w:val="271"/>
        </w:trPr>
        <w:tc>
          <w:tcPr>
            <w:tcW w:w="6629" w:type="dxa"/>
            <w:gridSpan w:val="2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3D5B24" w:rsidRPr="003D5B24" w:rsidRDefault="003D5B24" w:rsidP="003D5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2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5C44DE" w:rsidRPr="003D5B24" w:rsidRDefault="005C44DE" w:rsidP="003D5B24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sectPr w:rsidR="005C44DE" w:rsidRPr="003D5B24" w:rsidSect="007866DD">
      <w:headerReference w:type="default" r:id="rId10"/>
      <w:footerReference w:type="default" r:id="rId11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2CE" w:rsidRDefault="009C62CE" w:rsidP="0018675A">
      <w:pPr>
        <w:spacing w:after="0" w:line="240" w:lineRule="auto"/>
      </w:pPr>
      <w:r>
        <w:separator/>
      </w:r>
    </w:p>
  </w:endnote>
  <w:endnote w:type="continuationSeparator" w:id="0">
    <w:p w:rsidR="009C62CE" w:rsidRDefault="009C62CE" w:rsidP="0018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90033"/>
      <w:docPartObj>
        <w:docPartGallery w:val="Page Numbers (Bottom of Page)"/>
        <w:docPartUnique/>
      </w:docPartObj>
    </w:sdtPr>
    <w:sdtContent>
      <w:p w:rsidR="006C4BD9" w:rsidRDefault="00F00CE0">
        <w:pPr>
          <w:pStyle w:val="a7"/>
          <w:jc w:val="right"/>
        </w:pPr>
        <w:fldSimple w:instr=" PAGE   \* MERGEFORMAT ">
          <w:r w:rsidR="00F60A1B">
            <w:rPr>
              <w:noProof/>
            </w:rPr>
            <w:t>2</w:t>
          </w:r>
        </w:fldSimple>
      </w:p>
    </w:sdtContent>
  </w:sdt>
  <w:p w:rsidR="009C62CE" w:rsidRDefault="009C62C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2CE" w:rsidRDefault="009C62CE" w:rsidP="0018675A">
      <w:pPr>
        <w:spacing w:after="0" w:line="240" w:lineRule="auto"/>
      </w:pPr>
      <w:r>
        <w:separator/>
      </w:r>
    </w:p>
  </w:footnote>
  <w:footnote w:type="continuationSeparator" w:id="0">
    <w:p w:rsidR="009C62CE" w:rsidRDefault="009C62CE" w:rsidP="00186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2CE" w:rsidRDefault="009C62CE"/>
  <w:p w:rsidR="009C62CE" w:rsidRDefault="009C62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9F2788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09050F7"/>
    <w:multiLevelType w:val="hybridMultilevel"/>
    <w:tmpl w:val="E4A2BB42"/>
    <w:lvl w:ilvl="0" w:tplc="8A463D6C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1026B4"/>
    <w:multiLevelType w:val="hybridMultilevel"/>
    <w:tmpl w:val="C8F637E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2A556F"/>
    <w:multiLevelType w:val="hybridMultilevel"/>
    <w:tmpl w:val="5FDCEAA6"/>
    <w:lvl w:ilvl="0" w:tplc="A964F068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AD4026"/>
    <w:multiLevelType w:val="hybridMultilevel"/>
    <w:tmpl w:val="BA8E847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5C6F61"/>
    <w:multiLevelType w:val="hybridMultilevel"/>
    <w:tmpl w:val="7B70D36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1D68CE"/>
    <w:multiLevelType w:val="hybridMultilevel"/>
    <w:tmpl w:val="3A9AAA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EE77F4"/>
    <w:multiLevelType w:val="hybridMultilevel"/>
    <w:tmpl w:val="9A70223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AB6203"/>
    <w:multiLevelType w:val="hybridMultilevel"/>
    <w:tmpl w:val="C206EF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A439DA"/>
    <w:multiLevelType w:val="hybridMultilevel"/>
    <w:tmpl w:val="63B48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71561"/>
    <w:multiLevelType w:val="hybridMultilevel"/>
    <w:tmpl w:val="204C58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8F1AF2"/>
    <w:multiLevelType w:val="hybridMultilevel"/>
    <w:tmpl w:val="B7665120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C47DB9"/>
    <w:multiLevelType w:val="hybridMultilevel"/>
    <w:tmpl w:val="CE54267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1D6EF6"/>
    <w:multiLevelType w:val="hybridMultilevel"/>
    <w:tmpl w:val="BD26D31A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8F5DAA"/>
    <w:multiLevelType w:val="hybridMultilevel"/>
    <w:tmpl w:val="A39AF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0E0F61"/>
    <w:multiLevelType w:val="hybridMultilevel"/>
    <w:tmpl w:val="7A78AE66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BF0679"/>
    <w:multiLevelType w:val="hybridMultilevel"/>
    <w:tmpl w:val="2506E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73205"/>
    <w:multiLevelType w:val="hybridMultilevel"/>
    <w:tmpl w:val="3C6C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013B7B"/>
    <w:multiLevelType w:val="hybridMultilevel"/>
    <w:tmpl w:val="C7CA2E9A"/>
    <w:lvl w:ilvl="0" w:tplc="D11CA028">
      <w:start w:val="1"/>
      <w:numFmt w:val="decimal"/>
      <w:lvlText w:val="%1)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CD00B78"/>
    <w:multiLevelType w:val="hybridMultilevel"/>
    <w:tmpl w:val="E3A48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47AE6E8">
      <w:start w:val="1"/>
      <w:numFmt w:val="decimal"/>
      <w:lvlText w:val="%2)"/>
      <w:lvlJc w:val="left"/>
      <w:pPr>
        <w:ind w:left="43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62CA2"/>
    <w:multiLevelType w:val="hybridMultilevel"/>
    <w:tmpl w:val="E9FC1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151DC"/>
    <w:multiLevelType w:val="hybridMultilevel"/>
    <w:tmpl w:val="37866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38442C"/>
    <w:multiLevelType w:val="hybridMultilevel"/>
    <w:tmpl w:val="08F89320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6">
    <w:nsid w:val="6F95067A"/>
    <w:multiLevelType w:val="hybridMultilevel"/>
    <w:tmpl w:val="5282DB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2353C4C"/>
    <w:multiLevelType w:val="hybridMultilevel"/>
    <w:tmpl w:val="F3383DFC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7F6B51"/>
    <w:multiLevelType w:val="hybridMultilevel"/>
    <w:tmpl w:val="8EC8F478"/>
    <w:lvl w:ilvl="0" w:tplc="C47C3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0D6D21"/>
    <w:multiLevelType w:val="hybridMultilevel"/>
    <w:tmpl w:val="B18E2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D7C08"/>
    <w:multiLevelType w:val="hybridMultilevel"/>
    <w:tmpl w:val="22EAD5A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EAA0E7C"/>
    <w:multiLevelType w:val="hybridMultilevel"/>
    <w:tmpl w:val="DAF48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10"/>
  </w:num>
  <w:num w:numId="5">
    <w:abstractNumId w:val="3"/>
  </w:num>
  <w:num w:numId="6">
    <w:abstractNumId w:val="31"/>
  </w:num>
  <w:num w:numId="7">
    <w:abstractNumId w:val="9"/>
  </w:num>
  <w:num w:numId="8">
    <w:abstractNumId w:val="29"/>
  </w:num>
  <w:num w:numId="9">
    <w:abstractNumId w:val="5"/>
  </w:num>
  <w:num w:numId="10">
    <w:abstractNumId w:val="11"/>
  </w:num>
  <w:num w:numId="11">
    <w:abstractNumId w:val="20"/>
  </w:num>
  <w:num w:numId="12">
    <w:abstractNumId w:val="21"/>
  </w:num>
  <w:num w:numId="13">
    <w:abstractNumId w:val="22"/>
  </w:num>
  <w:num w:numId="14">
    <w:abstractNumId w:val="26"/>
  </w:num>
  <w:num w:numId="15">
    <w:abstractNumId w:val="1"/>
  </w:num>
  <w:num w:numId="16">
    <w:abstractNumId w:val="8"/>
  </w:num>
  <w:num w:numId="17">
    <w:abstractNumId w:val="23"/>
  </w:num>
  <w:num w:numId="18">
    <w:abstractNumId w:val="6"/>
  </w:num>
  <w:num w:numId="19">
    <w:abstractNumId w:val="16"/>
  </w:num>
  <w:num w:numId="20">
    <w:abstractNumId w:val="17"/>
  </w:num>
  <w:num w:numId="21">
    <w:abstractNumId w:val="4"/>
  </w:num>
  <w:num w:numId="22">
    <w:abstractNumId w:val="18"/>
  </w:num>
  <w:num w:numId="23">
    <w:abstractNumId w:val="28"/>
  </w:num>
  <w:num w:numId="24">
    <w:abstractNumId w:val="13"/>
  </w:num>
  <w:num w:numId="25">
    <w:abstractNumId w:val="27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0"/>
  </w:num>
  <w:num w:numId="29">
    <w:abstractNumId w:val="12"/>
  </w:num>
  <w:num w:numId="30">
    <w:abstractNumId w:val="14"/>
  </w:num>
  <w:num w:numId="31">
    <w:abstractNumId w:val="2"/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B0C"/>
    <w:rsid w:val="00003ACB"/>
    <w:rsid w:val="00003AF0"/>
    <w:rsid w:val="00011D4A"/>
    <w:rsid w:val="0001205F"/>
    <w:rsid w:val="00014D94"/>
    <w:rsid w:val="000300F8"/>
    <w:rsid w:val="00042941"/>
    <w:rsid w:val="00044DE2"/>
    <w:rsid w:val="00054A45"/>
    <w:rsid w:val="00057B1D"/>
    <w:rsid w:val="00060BAC"/>
    <w:rsid w:val="00076231"/>
    <w:rsid w:val="0008380F"/>
    <w:rsid w:val="00084096"/>
    <w:rsid w:val="00092792"/>
    <w:rsid w:val="00096096"/>
    <w:rsid w:val="000C7DCC"/>
    <w:rsid w:val="001027C9"/>
    <w:rsid w:val="00122BAC"/>
    <w:rsid w:val="0012797C"/>
    <w:rsid w:val="00131E1C"/>
    <w:rsid w:val="00160E25"/>
    <w:rsid w:val="0018675A"/>
    <w:rsid w:val="001A7CE8"/>
    <w:rsid w:val="001C1DFC"/>
    <w:rsid w:val="001D293C"/>
    <w:rsid w:val="001D528C"/>
    <w:rsid w:val="001E268D"/>
    <w:rsid w:val="002049CF"/>
    <w:rsid w:val="00210A01"/>
    <w:rsid w:val="00216487"/>
    <w:rsid w:val="00217FAB"/>
    <w:rsid w:val="00240F22"/>
    <w:rsid w:val="00246A8F"/>
    <w:rsid w:val="00246BD0"/>
    <w:rsid w:val="00256A60"/>
    <w:rsid w:val="00263354"/>
    <w:rsid w:val="00265DA6"/>
    <w:rsid w:val="002662B5"/>
    <w:rsid w:val="002927B5"/>
    <w:rsid w:val="00294859"/>
    <w:rsid w:val="00296B26"/>
    <w:rsid w:val="002B60F4"/>
    <w:rsid w:val="002D1864"/>
    <w:rsid w:val="002D2071"/>
    <w:rsid w:val="002E6195"/>
    <w:rsid w:val="002E7A55"/>
    <w:rsid w:val="003122FC"/>
    <w:rsid w:val="00316184"/>
    <w:rsid w:val="00316D56"/>
    <w:rsid w:val="00333C59"/>
    <w:rsid w:val="0033635B"/>
    <w:rsid w:val="0035357F"/>
    <w:rsid w:val="00393A21"/>
    <w:rsid w:val="003A06AE"/>
    <w:rsid w:val="003D1F21"/>
    <w:rsid w:val="003D5B24"/>
    <w:rsid w:val="003E6AF3"/>
    <w:rsid w:val="003F06C1"/>
    <w:rsid w:val="003F6831"/>
    <w:rsid w:val="00417E79"/>
    <w:rsid w:val="00427620"/>
    <w:rsid w:val="004326B6"/>
    <w:rsid w:val="004462A2"/>
    <w:rsid w:val="004502B0"/>
    <w:rsid w:val="00462FD8"/>
    <w:rsid w:val="00471672"/>
    <w:rsid w:val="004911B6"/>
    <w:rsid w:val="004C1C36"/>
    <w:rsid w:val="004C3EAA"/>
    <w:rsid w:val="004C4EAD"/>
    <w:rsid w:val="004D45E9"/>
    <w:rsid w:val="004E3FAF"/>
    <w:rsid w:val="00536D80"/>
    <w:rsid w:val="00540D7D"/>
    <w:rsid w:val="0054767A"/>
    <w:rsid w:val="00550493"/>
    <w:rsid w:val="0055100E"/>
    <w:rsid w:val="005541A3"/>
    <w:rsid w:val="00561128"/>
    <w:rsid w:val="005904C8"/>
    <w:rsid w:val="005A2EDC"/>
    <w:rsid w:val="005A42F9"/>
    <w:rsid w:val="005B7582"/>
    <w:rsid w:val="005C44DE"/>
    <w:rsid w:val="005D20DA"/>
    <w:rsid w:val="005D6B0C"/>
    <w:rsid w:val="005D7443"/>
    <w:rsid w:val="005E36D9"/>
    <w:rsid w:val="005E4D7D"/>
    <w:rsid w:val="005F3C9A"/>
    <w:rsid w:val="005F6DDD"/>
    <w:rsid w:val="005F7606"/>
    <w:rsid w:val="00601936"/>
    <w:rsid w:val="006023BB"/>
    <w:rsid w:val="006103E3"/>
    <w:rsid w:val="00613AC1"/>
    <w:rsid w:val="00621B52"/>
    <w:rsid w:val="00637DBD"/>
    <w:rsid w:val="00656F2A"/>
    <w:rsid w:val="006738B8"/>
    <w:rsid w:val="006775EE"/>
    <w:rsid w:val="00680A8F"/>
    <w:rsid w:val="0068225C"/>
    <w:rsid w:val="00684B22"/>
    <w:rsid w:val="006B2CD4"/>
    <w:rsid w:val="006B3352"/>
    <w:rsid w:val="006C4BD9"/>
    <w:rsid w:val="006E09F8"/>
    <w:rsid w:val="006E3085"/>
    <w:rsid w:val="006E37B9"/>
    <w:rsid w:val="006F1F40"/>
    <w:rsid w:val="00700683"/>
    <w:rsid w:val="00713273"/>
    <w:rsid w:val="00715376"/>
    <w:rsid w:val="00733D2B"/>
    <w:rsid w:val="0075225F"/>
    <w:rsid w:val="00764966"/>
    <w:rsid w:val="007750F1"/>
    <w:rsid w:val="007866DD"/>
    <w:rsid w:val="00797B25"/>
    <w:rsid w:val="007D5E48"/>
    <w:rsid w:val="007E7246"/>
    <w:rsid w:val="007F25E7"/>
    <w:rsid w:val="0083473F"/>
    <w:rsid w:val="00835031"/>
    <w:rsid w:val="00841204"/>
    <w:rsid w:val="00841480"/>
    <w:rsid w:val="008466A0"/>
    <w:rsid w:val="00847ADF"/>
    <w:rsid w:val="00852D73"/>
    <w:rsid w:val="0085737C"/>
    <w:rsid w:val="00861E39"/>
    <w:rsid w:val="00865588"/>
    <w:rsid w:val="0087228A"/>
    <w:rsid w:val="008A101C"/>
    <w:rsid w:val="008B0D48"/>
    <w:rsid w:val="008B6C7A"/>
    <w:rsid w:val="008D318B"/>
    <w:rsid w:val="008D3F57"/>
    <w:rsid w:val="008D7306"/>
    <w:rsid w:val="008F78EE"/>
    <w:rsid w:val="00922FB6"/>
    <w:rsid w:val="00930048"/>
    <w:rsid w:val="009300E9"/>
    <w:rsid w:val="009344CB"/>
    <w:rsid w:val="00942EEB"/>
    <w:rsid w:val="00960672"/>
    <w:rsid w:val="00960820"/>
    <w:rsid w:val="00965060"/>
    <w:rsid w:val="009768A9"/>
    <w:rsid w:val="00985C07"/>
    <w:rsid w:val="009C62CE"/>
    <w:rsid w:val="009D2DD2"/>
    <w:rsid w:val="009D2F6A"/>
    <w:rsid w:val="009D75EE"/>
    <w:rsid w:val="009E0228"/>
    <w:rsid w:val="009E1AD1"/>
    <w:rsid w:val="00A4541F"/>
    <w:rsid w:val="00A64348"/>
    <w:rsid w:val="00A65AD5"/>
    <w:rsid w:val="00A7564A"/>
    <w:rsid w:val="00A80245"/>
    <w:rsid w:val="00A80896"/>
    <w:rsid w:val="00A815FA"/>
    <w:rsid w:val="00A863FA"/>
    <w:rsid w:val="00A951EC"/>
    <w:rsid w:val="00A956C3"/>
    <w:rsid w:val="00AA6E51"/>
    <w:rsid w:val="00AD3DBF"/>
    <w:rsid w:val="00AD7A7E"/>
    <w:rsid w:val="00B1777D"/>
    <w:rsid w:val="00B31CFC"/>
    <w:rsid w:val="00B630A0"/>
    <w:rsid w:val="00B63BAE"/>
    <w:rsid w:val="00B7507E"/>
    <w:rsid w:val="00B8554B"/>
    <w:rsid w:val="00B929B0"/>
    <w:rsid w:val="00BA75FA"/>
    <w:rsid w:val="00BD19DF"/>
    <w:rsid w:val="00BF4BDE"/>
    <w:rsid w:val="00C03BC5"/>
    <w:rsid w:val="00C06FB7"/>
    <w:rsid w:val="00C42EF5"/>
    <w:rsid w:val="00C54153"/>
    <w:rsid w:val="00C61A15"/>
    <w:rsid w:val="00C8276B"/>
    <w:rsid w:val="00C93147"/>
    <w:rsid w:val="00CA362D"/>
    <w:rsid w:val="00CA7861"/>
    <w:rsid w:val="00CB2EA6"/>
    <w:rsid w:val="00CB5A6E"/>
    <w:rsid w:val="00CE3A01"/>
    <w:rsid w:val="00CE49A1"/>
    <w:rsid w:val="00CE5D4B"/>
    <w:rsid w:val="00D025E1"/>
    <w:rsid w:val="00D369D2"/>
    <w:rsid w:val="00D6579D"/>
    <w:rsid w:val="00D71D27"/>
    <w:rsid w:val="00D74FC8"/>
    <w:rsid w:val="00D77557"/>
    <w:rsid w:val="00DB77C7"/>
    <w:rsid w:val="00DD4D03"/>
    <w:rsid w:val="00E00838"/>
    <w:rsid w:val="00E14861"/>
    <w:rsid w:val="00E440D9"/>
    <w:rsid w:val="00E579F0"/>
    <w:rsid w:val="00E6297D"/>
    <w:rsid w:val="00E64F9C"/>
    <w:rsid w:val="00E73A9F"/>
    <w:rsid w:val="00E8523F"/>
    <w:rsid w:val="00EB24DA"/>
    <w:rsid w:val="00EB3891"/>
    <w:rsid w:val="00EB6E7B"/>
    <w:rsid w:val="00ED162F"/>
    <w:rsid w:val="00ED49C6"/>
    <w:rsid w:val="00ED7AD6"/>
    <w:rsid w:val="00F00CE0"/>
    <w:rsid w:val="00F34C81"/>
    <w:rsid w:val="00F40446"/>
    <w:rsid w:val="00F440DD"/>
    <w:rsid w:val="00F60A1B"/>
    <w:rsid w:val="00F67C18"/>
    <w:rsid w:val="00F717AE"/>
    <w:rsid w:val="00F7698C"/>
    <w:rsid w:val="00F91F23"/>
    <w:rsid w:val="00F945D5"/>
    <w:rsid w:val="00F96E1A"/>
    <w:rsid w:val="00FA6512"/>
    <w:rsid w:val="00FA7992"/>
    <w:rsid w:val="00FB2D13"/>
    <w:rsid w:val="00FD6691"/>
    <w:rsid w:val="00FD7627"/>
    <w:rsid w:val="00FE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7A55"/>
    <w:pPr>
      <w:spacing w:after="200" w:line="276" w:lineRule="auto"/>
    </w:pPr>
  </w:style>
  <w:style w:type="paragraph" w:styleId="4">
    <w:name w:val="heading 4"/>
    <w:basedOn w:val="a0"/>
    <w:next w:val="a0"/>
    <w:link w:val="40"/>
    <w:uiPriority w:val="9"/>
    <w:qFormat/>
    <w:rsid w:val="002B60F4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2E7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2">
    <w:name w:val="c32"/>
    <w:basedOn w:val="a0"/>
    <w:rsid w:val="00333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1"/>
    <w:rsid w:val="00333C59"/>
  </w:style>
  <w:style w:type="paragraph" w:styleId="a5">
    <w:name w:val="List Paragraph"/>
    <w:basedOn w:val="a0"/>
    <w:link w:val="a6"/>
    <w:uiPriority w:val="1"/>
    <w:qFormat/>
    <w:rsid w:val="00700683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a6">
    <w:name w:val="Абзац списка Знак"/>
    <w:link w:val="a5"/>
    <w:uiPriority w:val="1"/>
    <w:locked/>
    <w:rsid w:val="00700683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7">
    <w:name w:val="footer"/>
    <w:basedOn w:val="a0"/>
    <w:link w:val="a8"/>
    <w:uiPriority w:val="99"/>
    <w:rsid w:val="003D1F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R Cyr MT" w:eastAsia="Times New Roman" w:hAnsi="Times NR Cyr MT" w:cs="Times New Roman"/>
      <w:sz w:val="28"/>
      <w:szCs w:val="28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3D1F21"/>
    <w:rPr>
      <w:rFonts w:ascii="Times NR Cyr MT" w:eastAsia="Times New Roman" w:hAnsi="Times NR Cyr MT" w:cs="Times New Roman"/>
      <w:sz w:val="28"/>
      <w:szCs w:val="28"/>
      <w:lang w:eastAsia="ar-SA"/>
    </w:rPr>
  </w:style>
  <w:style w:type="paragraph" w:styleId="a9">
    <w:name w:val="header"/>
    <w:basedOn w:val="a0"/>
    <w:link w:val="aa"/>
    <w:uiPriority w:val="99"/>
    <w:unhideWhenUsed/>
    <w:rsid w:val="00B1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1777D"/>
  </w:style>
  <w:style w:type="paragraph" w:styleId="ab">
    <w:name w:val="Balloon Text"/>
    <w:basedOn w:val="a0"/>
    <w:link w:val="ac"/>
    <w:uiPriority w:val="99"/>
    <w:semiHidden/>
    <w:unhideWhenUsed/>
    <w:rsid w:val="00B1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177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E1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6E3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6E37B9"/>
  </w:style>
  <w:style w:type="character" w:styleId="ae">
    <w:name w:val="Strong"/>
    <w:basedOn w:val="a1"/>
    <w:uiPriority w:val="22"/>
    <w:qFormat/>
    <w:rsid w:val="006E37B9"/>
    <w:rPr>
      <w:b/>
      <w:bCs/>
    </w:rPr>
  </w:style>
  <w:style w:type="character" w:customStyle="1" w:styleId="af">
    <w:name w:val="Основной текст_"/>
    <w:basedOn w:val="a1"/>
    <w:link w:val="1"/>
    <w:rsid w:val="004C4EA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0"/>
    <w:link w:val="af"/>
    <w:rsid w:val="004C4EA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3">
    <w:name w:val="toc 3"/>
    <w:basedOn w:val="a0"/>
    <w:next w:val="a0"/>
    <w:autoRedefine/>
    <w:uiPriority w:val="39"/>
    <w:unhideWhenUsed/>
    <w:qFormat/>
    <w:rsid w:val="00EB6E7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40">
    <w:name w:val="Заголовок 4 Знак"/>
    <w:basedOn w:val="a1"/>
    <w:link w:val="4"/>
    <w:uiPriority w:val="9"/>
    <w:rsid w:val="002B60F4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f0"/>
    <w:qFormat/>
    <w:rsid w:val="002B60F4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0">
    <w:name w:val="Перечень Знак"/>
    <w:link w:val="a"/>
    <w:rsid w:val="002B60F4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f1">
    <w:name w:val="No Spacing"/>
    <w:uiPriority w:val="1"/>
    <w:qFormat/>
    <w:rsid w:val="006775EE"/>
    <w:pPr>
      <w:spacing w:after="0" w:line="240" w:lineRule="auto"/>
    </w:pPr>
    <w:rPr>
      <w:rFonts w:ascii="Calibri" w:eastAsia="Calibri" w:hAnsi="Calibri" w:cs="Times New Roman"/>
    </w:rPr>
  </w:style>
  <w:style w:type="character" w:styleId="af2">
    <w:name w:val="Hyperlink"/>
    <w:basedOn w:val="a1"/>
    <w:uiPriority w:val="99"/>
    <w:unhideWhenUsed/>
    <w:rsid w:val="00F60A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rc-lib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E6B7C-40AF-4CDE-A181-644095AF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12</Pages>
  <Words>4557</Words>
  <Characters>25980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БондаренкоМ</cp:lastModifiedBy>
  <cp:revision>71</cp:revision>
  <cp:lastPrinted>2021-01-22T21:19:00Z</cp:lastPrinted>
  <dcterms:created xsi:type="dcterms:W3CDTF">2020-09-02T18:06:00Z</dcterms:created>
  <dcterms:modified xsi:type="dcterms:W3CDTF">2021-02-12T09:45:00Z</dcterms:modified>
</cp:coreProperties>
</file>