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7058" w:rsidRDefault="00341017">
      <w:pPr>
        <w:spacing w:line="237" w:lineRule="auto"/>
        <w:ind w:left="800" w:right="20"/>
        <w:jc w:val="center"/>
        <w:rPr>
          <w:sz w:val="20"/>
          <w:szCs w:val="20"/>
        </w:rPr>
      </w:pPr>
      <w:r>
        <w:rPr>
          <w:rFonts w:eastAsia="Times New Roman"/>
          <w:b/>
          <w:bCs/>
          <w:sz w:val="28"/>
          <w:szCs w:val="28"/>
        </w:rPr>
        <w:t>УПРАВЛЕНИЕ ОБРАЗОВАНИЯ АДМИНИСТРАЦИИ МУНИЦИПАЛЬНОГО РАЙОНА «РОВЕНЬСКИЙ РАЙОН» БЕЛГОРОДСКОЙ ОБЛАСТИ</w:t>
      </w:r>
    </w:p>
    <w:p w:rsidR="00737058" w:rsidRDefault="00737058">
      <w:pPr>
        <w:spacing w:line="200" w:lineRule="exact"/>
        <w:rPr>
          <w:sz w:val="24"/>
          <w:szCs w:val="24"/>
        </w:rPr>
      </w:pPr>
    </w:p>
    <w:p w:rsidR="00737058" w:rsidRDefault="00737058">
      <w:pPr>
        <w:spacing w:line="200" w:lineRule="exact"/>
        <w:rPr>
          <w:sz w:val="24"/>
          <w:szCs w:val="24"/>
        </w:rPr>
      </w:pPr>
    </w:p>
    <w:p w:rsidR="00737058" w:rsidRDefault="00737058">
      <w:pPr>
        <w:spacing w:line="200" w:lineRule="exact"/>
        <w:rPr>
          <w:sz w:val="24"/>
          <w:szCs w:val="24"/>
        </w:rPr>
      </w:pPr>
    </w:p>
    <w:p w:rsidR="00737058" w:rsidRDefault="00737058">
      <w:pPr>
        <w:spacing w:line="200" w:lineRule="exact"/>
        <w:rPr>
          <w:sz w:val="24"/>
          <w:szCs w:val="24"/>
        </w:rPr>
      </w:pPr>
    </w:p>
    <w:p w:rsidR="00737058" w:rsidRDefault="00737058">
      <w:pPr>
        <w:spacing w:line="200" w:lineRule="exact"/>
        <w:rPr>
          <w:sz w:val="24"/>
          <w:szCs w:val="24"/>
        </w:rPr>
      </w:pPr>
    </w:p>
    <w:p w:rsidR="00737058" w:rsidRDefault="00737058">
      <w:pPr>
        <w:spacing w:line="200" w:lineRule="exact"/>
        <w:rPr>
          <w:sz w:val="24"/>
          <w:szCs w:val="24"/>
        </w:rPr>
      </w:pPr>
    </w:p>
    <w:p w:rsidR="00737058" w:rsidRDefault="00737058">
      <w:pPr>
        <w:spacing w:line="200" w:lineRule="exact"/>
        <w:rPr>
          <w:sz w:val="24"/>
          <w:szCs w:val="24"/>
        </w:rPr>
      </w:pPr>
    </w:p>
    <w:p w:rsidR="00737058" w:rsidRDefault="00737058">
      <w:pPr>
        <w:spacing w:line="200" w:lineRule="exact"/>
        <w:rPr>
          <w:sz w:val="24"/>
          <w:szCs w:val="24"/>
        </w:rPr>
      </w:pPr>
    </w:p>
    <w:p w:rsidR="00737058" w:rsidRDefault="00737058">
      <w:pPr>
        <w:spacing w:line="200" w:lineRule="exact"/>
        <w:rPr>
          <w:sz w:val="24"/>
          <w:szCs w:val="24"/>
        </w:rPr>
      </w:pPr>
    </w:p>
    <w:p w:rsidR="00737058" w:rsidRDefault="00737058">
      <w:pPr>
        <w:spacing w:line="200" w:lineRule="exact"/>
        <w:rPr>
          <w:sz w:val="24"/>
          <w:szCs w:val="24"/>
        </w:rPr>
      </w:pPr>
    </w:p>
    <w:p w:rsidR="00737058" w:rsidRDefault="00737058">
      <w:pPr>
        <w:spacing w:line="200" w:lineRule="exact"/>
        <w:rPr>
          <w:sz w:val="24"/>
          <w:szCs w:val="24"/>
        </w:rPr>
      </w:pPr>
    </w:p>
    <w:p w:rsidR="00737058" w:rsidRDefault="00737058">
      <w:pPr>
        <w:spacing w:line="200" w:lineRule="exact"/>
        <w:rPr>
          <w:sz w:val="24"/>
          <w:szCs w:val="24"/>
        </w:rPr>
      </w:pPr>
    </w:p>
    <w:p w:rsidR="00737058" w:rsidRDefault="00737058">
      <w:pPr>
        <w:spacing w:line="200" w:lineRule="exact"/>
        <w:rPr>
          <w:sz w:val="24"/>
          <w:szCs w:val="24"/>
        </w:rPr>
      </w:pPr>
    </w:p>
    <w:p w:rsidR="00737058" w:rsidRDefault="00737058">
      <w:pPr>
        <w:spacing w:line="200" w:lineRule="exact"/>
        <w:rPr>
          <w:sz w:val="24"/>
          <w:szCs w:val="24"/>
        </w:rPr>
      </w:pPr>
    </w:p>
    <w:p w:rsidR="00737058" w:rsidRDefault="00737058">
      <w:pPr>
        <w:spacing w:line="200" w:lineRule="exact"/>
        <w:rPr>
          <w:sz w:val="24"/>
          <w:szCs w:val="24"/>
        </w:rPr>
      </w:pPr>
    </w:p>
    <w:p w:rsidR="00737058" w:rsidRDefault="00737058">
      <w:pPr>
        <w:spacing w:line="200" w:lineRule="exact"/>
        <w:rPr>
          <w:sz w:val="24"/>
          <w:szCs w:val="24"/>
        </w:rPr>
      </w:pPr>
    </w:p>
    <w:p w:rsidR="00737058" w:rsidRDefault="00737058">
      <w:pPr>
        <w:spacing w:line="357" w:lineRule="exact"/>
        <w:rPr>
          <w:sz w:val="24"/>
          <w:szCs w:val="24"/>
        </w:rPr>
      </w:pPr>
    </w:p>
    <w:p w:rsidR="00737058" w:rsidRDefault="00341017">
      <w:pPr>
        <w:ind w:left="800"/>
        <w:jc w:val="center"/>
        <w:rPr>
          <w:sz w:val="20"/>
          <w:szCs w:val="20"/>
        </w:rPr>
      </w:pPr>
      <w:r>
        <w:rPr>
          <w:rFonts w:eastAsia="Times New Roman"/>
          <w:b/>
          <w:bCs/>
          <w:sz w:val="28"/>
          <w:szCs w:val="28"/>
        </w:rPr>
        <w:t>ИЗ ОПЫТА РАБОТЫ УЧИТЕЛЕЙ РУССКОГО ЯЗЫКА И ЛИТЕРАТУРЫ ОБЩЕОБРАЗОВАТЕЛЬНЫХ УЧРЕЖДЕНИЙ РОВЕНЬСКОГО РАЙОНА</w:t>
      </w:r>
    </w:p>
    <w:p w:rsidR="00737058" w:rsidRDefault="00737058">
      <w:pPr>
        <w:spacing w:line="200" w:lineRule="exact"/>
        <w:rPr>
          <w:sz w:val="24"/>
          <w:szCs w:val="24"/>
        </w:rPr>
      </w:pPr>
    </w:p>
    <w:p w:rsidR="00737058" w:rsidRDefault="00737058">
      <w:pPr>
        <w:spacing w:line="200" w:lineRule="exact"/>
        <w:rPr>
          <w:sz w:val="24"/>
          <w:szCs w:val="24"/>
        </w:rPr>
      </w:pPr>
    </w:p>
    <w:p w:rsidR="00737058" w:rsidRDefault="00737058">
      <w:pPr>
        <w:spacing w:line="200" w:lineRule="exact"/>
        <w:rPr>
          <w:sz w:val="24"/>
          <w:szCs w:val="24"/>
        </w:rPr>
      </w:pPr>
    </w:p>
    <w:p w:rsidR="00737058" w:rsidRDefault="00737058">
      <w:pPr>
        <w:spacing w:line="366" w:lineRule="exact"/>
        <w:rPr>
          <w:sz w:val="24"/>
          <w:szCs w:val="24"/>
        </w:rPr>
      </w:pPr>
    </w:p>
    <w:p w:rsidR="00737058" w:rsidRDefault="00341017">
      <w:pPr>
        <w:spacing w:line="235" w:lineRule="auto"/>
        <w:ind w:left="800"/>
        <w:jc w:val="center"/>
        <w:rPr>
          <w:sz w:val="20"/>
          <w:szCs w:val="20"/>
        </w:rPr>
      </w:pPr>
      <w:r>
        <w:rPr>
          <w:rFonts w:eastAsia="Times New Roman"/>
          <w:b/>
          <w:bCs/>
          <w:sz w:val="28"/>
          <w:szCs w:val="28"/>
        </w:rPr>
        <w:t xml:space="preserve">Учебно-методические материалы </w:t>
      </w:r>
      <w:r>
        <w:rPr>
          <w:rFonts w:eastAsia="Times New Roman"/>
          <w:sz w:val="28"/>
          <w:szCs w:val="28"/>
        </w:rPr>
        <w:t>(по итогам межмуниципального семинара на базе МБОУ «Новоалександровская СОШ» 13 марта 2020 года)</w:t>
      </w:r>
    </w:p>
    <w:p w:rsidR="00737058" w:rsidRDefault="00737058">
      <w:pPr>
        <w:spacing w:line="200" w:lineRule="exact"/>
        <w:rPr>
          <w:sz w:val="24"/>
          <w:szCs w:val="24"/>
        </w:rPr>
      </w:pPr>
    </w:p>
    <w:p w:rsidR="00737058" w:rsidRDefault="00737058">
      <w:pPr>
        <w:spacing w:line="200" w:lineRule="exact"/>
        <w:rPr>
          <w:sz w:val="24"/>
          <w:szCs w:val="24"/>
        </w:rPr>
      </w:pPr>
    </w:p>
    <w:p w:rsidR="00737058" w:rsidRDefault="00737058">
      <w:pPr>
        <w:spacing w:line="200" w:lineRule="exact"/>
        <w:rPr>
          <w:sz w:val="24"/>
          <w:szCs w:val="24"/>
        </w:rPr>
      </w:pPr>
    </w:p>
    <w:p w:rsidR="00737058" w:rsidRDefault="00737058">
      <w:pPr>
        <w:spacing w:line="200" w:lineRule="exact"/>
        <w:rPr>
          <w:sz w:val="24"/>
          <w:szCs w:val="24"/>
        </w:rPr>
      </w:pPr>
    </w:p>
    <w:p w:rsidR="00737058" w:rsidRDefault="00737058">
      <w:pPr>
        <w:spacing w:line="200" w:lineRule="exact"/>
        <w:rPr>
          <w:sz w:val="24"/>
          <w:szCs w:val="24"/>
        </w:rPr>
      </w:pPr>
    </w:p>
    <w:p w:rsidR="00737058" w:rsidRDefault="00737058">
      <w:pPr>
        <w:spacing w:line="200" w:lineRule="exact"/>
        <w:rPr>
          <w:sz w:val="24"/>
          <w:szCs w:val="24"/>
        </w:rPr>
      </w:pPr>
    </w:p>
    <w:p w:rsidR="00737058" w:rsidRDefault="00737058">
      <w:pPr>
        <w:spacing w:line="200" w:lineRule="exact"/>
        <w:rPr>
          <w:sz w:val="24"/>
          <w:szCs w:val="24"/>
        </w:rPr>
      </w:pPr>
    </w:p>
    <w:p w:rsidR="00737058" w:rsidRDefault="00737058">
      <w:pPr>
        <w:spacing w:line="200" w:lineRule="exact"/>
        <w:rPr>
          <w:sz w:val="24"/>
          <w:szCs w:val="24"/>
        </w:rPr>
      </w:pPr>
    </w:p>
    <w:p w:rsidR="00737058" w:rsidRDefault="00737058">
      <w:pPr>
        <w:spacing w:line="200" w:lineRule="exact"/>
        <w:rPr>
          <w:sz w:val="24"/>
          <w:szCs w:val="24"/>
        </w:rPr>
      </w:pPr>
    </w:p>
    <w:p w:rsidR="00737058" w:rsidRDefault="00737058">
      <w:pPr>
        <w:spacing w:line="200" w:lineRule="exact"/>
        <w:rPr>
          <w:sz w:val="24"/>
          <w:szCs w:val="24"/>
        </w:rPr>
      </w:pPr>
    </w:p>
    <w:p w:rsidR="00737058" w:rsidRDefault="00737058">
      <w:pPr>
        <w:spacing w:line="200" w:lineRule="exact"/>
        <w:rPr>
          <w:sz w:val="24"/>
          <w:szCs w:val="24"/>
        </w:rPr>
      </w:pPr>
    </w:p>
    <w:p w:rsidR="00737058" w:rsidRDefault="00737058">
      <w:pPr>
        <w:spacing w:line="200" w:lineRule="exact"/>
        <w:rPr>
          <w:sz w:val="24"/>
          <w:szCs w:val="24"/>
        </w:rPr>
      </w:pPr>
    </w:p>
    <w:p w:rsidR="00737058" w:rsidRDefault="00737058">
      <w:pPr>
        <w:spacing w:line="200" w:lineRule="exact"/>
        <w:rPr>
          <w:sz w:val="24"/>
          <w:szCs w:val="24"/>
        </w:rPr>
      </w:pPr>
    </w:p>
    <w:p w:rsidR="00737058" w:rsidRDefault="00737058">
      <w:pPr>
        <w:spacing w:line="200" w:lineRule="exact"/>
        <w:rPr>
          <w:sz w:val="24"/>
          <w:szCs w:val="24"/>
        </w:rPr>
      </w:pPr>
    </w:p>
    <w:p w:rsidR="00737058" w:rsidRDefault="00737058">
      <w:pPr>
        <w:spacing w:line="200" w:lineRule="exact"/>
        <w:rPr>
          <w:sz w:val="24"/>
          <w:szCs w:val="24"/>
        </w:rPr>
      </w:pPr>
    </w:p>
    <w:p w:rsidR="00737058" w:rsidRDefault="00737058">
      <w:pPr>
        <w:spacing w:line="200" w:lineRule="exact"/>
        <w:rPr>
          <w:sz w:val="24"/>
          <w:szCs w:val="24"/>
        </w:rPr>
      </w:pPr>
    </w:p>
    <w:p w:rsidR="00737058" w:rsidRDefault="00737058">
      <w:pPr>
        <w:spacing w:line="200" w:lineRule="exact"/>
        <w:rPr>
          <w:sz w:val="24"/>
          <w:szCs w:val="24"/>
        </w:rPr>
      </w:pPr>
    </w:p>
    <w:p w:rsidR="00737058" w:rsidRDefault="00737058">
      <w:pPr>
        <w:spacing w:line="200" w:lineRule="exact"/>
        <w:rPr>
          <w:sz w:val="24"/>
          <w:szCs w:val="24"/>
        </w:rPr>
      </w:pPr>
    </w:p>
    <w:p w:rsidR="00737058" w:rsidRDefault="00737058">
      <w:pPr>
        <w:spacing w:line="200" w:lineRule="exact"/>
        <w:rPr>
          <w:sz w:val="24"/>
          <w:szCs w:val="24"/>
        </w:rPr>
      </w:pPr>
    </w:p>
    <w:p w:rsidR="00737058" w:rsidRDefault="00737058">
      <w:pPr>
        <w:spacing w:line="200" w:lineRule="exact"/>
        <w:rPr>
          <w:sz w:val="24"/>
          <w:szCs w:val="24"/>
        </w:rPr>
      </w:pPr>
    </w:p>
    <w:p w:rsidR="00737058" w:rsidRDefault="00737058">
      <w:pPr>
        <w:spacing w:line="200" w:lineRule="exact"/>
        <w:rPr>
          <w:sz w:val="24"/>
          <w:szCs w:val="24"/>
        </w:rPr>
      </w:pPr>
    </w:p>
    <w:p w:rsidR="00737058" w:rsidRDefault="00737058">
      <w:pPr>
        <w:spacing w:line="200" w:lineRule="exact"/>
        <w:rPr>
          <w:sz w:val="24"/>
          <w:szCs w:val="24"/>
        </w:rPr>
      </w:pPr>
    </w:p>
    <w:p w:rsidR="00737058" w:rsidRDefault="00737058">
      <w:pPr>
        <w:spacing w:line="200" w:lineRule="exact"/>
        <w:rPr>
          <w:sz w:val="24"/>
          <w:szCs w:val="24"/>
        </w:rPr>
      </w:pPr>
    </w:p>
    <w:p w:rsidR="00737058" w:rsidRDefault="00737058">
      <w:pPr>
        <w:spacing w:line="200" w:lineRule="exact"/>
        <w:rPr>
          <w:sz w:val="24"/>
          <w:szCs w:val="24"/>
        </w:rPr>
      </w:pPr>
    </w:p>
    <w:p w:rsidR="00737058" w:rsidRDefault="00737058">
      <w:pPr>
        <w:spacing w:line="200" w:lineRule="exact"/>
        <w:rPr>
          <w:sz w:val="24"/>
          <w:szCs w:val="24"/>
        </w:rPr>
      </w:pPr>
    </w:p>
    <w:p w:rsidR="00737058" w:rsidRDefault="00737058">
      <w:pPr>
        <w:spacing w:line="200" w:lineRule="exact"/>
        <w:rPr>
          <w:sz w:val="24"/>
          <w:szCs w:val="24"/>
        </w:rPr>
      </w:pPr>
    </w:p>
    <w:p w:rsidR="00737058" w:rsidRDefault="00737058">
      <w:pPr>
        <w:spacing w:line="200" w:lineRule="exact"/>
        <w:rPr>
          <w:sz w:val="24"/>
          <w:szCs w:val="24"/>
        </w:rPr>
      </w:pPr>
    </w:p>
    <w:p w:rsidR="00737058" w:rsidRDefault="00737058">
      <w:pPr>
        <w:spacing w:line="398" w:lineRule="exact"/>
        <w:rPr>
          <w:sz w:val="24"/>
          <w:szCs w:val="24"/>
        </w:rPr>
      </w:pPr>
    </w:p>
    <w:p w:rsidR="00737058" w:rsidRDefault="00341017">
      <w:pPr>
        <w:ind w:right="-799"/>
        <w:jc w:val="center"/>
        <w:rPr>
          <w:sz w:val="20"/>
          <w:szCs w:val="20"/>
        </w:rPr>
      </w:pPr>
      <w:r>
        <w:rPr>
          <w:rFonts w:eastAsia="Times New Roman"/>
          <w:sz w:val="28"/>
          <w:szCs w:val="28"/>
        </w:rPr>
        <w:t>РОВЕНЬКИ</w:t>
      </w:r>
    </w:p>
    <w:p w:rsidR="00737058" w:rsidRDefault="00341017">
      <w:pPr>
        <w:ind w:right="-799"/>
        <w:jc w:val="center"/>
        <w:rPr>
          <w:sz w:val="20"/>
          <w:szCs w:val="20"/>
        </w:rPr>
      </w:pPr>
      <w:r>
        <w:rPr>
          <w:rFonts w:eastAsia="Times New Roman"/>
          <w:sz w:val="28"/>
          <w:szCs w:val="28"/>
        </w:rPr>
        <w:t>2020</w:t>
      </w:r>
    </w:p>
    <w:p w:rsidR="00737058" w:rsidRDefault="00737058">
      <w:pPr>
        <w:sectPr w:rsidR="00737058">
          <w:pgSz w:w="11900" w:h="16838"/>
          <w:pgMar w:top="1143" w:right="1386" w:bottom="1440" w:left="1440" w:header="0" w:footer="0" w:gutter="0"/>
          <w:cols w:space="720" w:equalWidth="0">
            <w:col w:w="9080"/>
          </w:cols>
        </w:sectPr>
      </w:pPr>
    </w:p>
    <w:p w:rsidR="00737058" w:rsidRDefault="00341017">
      <w:pPr>
        <w:tabs>
          <w:tab w:val="left" w:pos="6020"/>
          <w:tab w:val="left" w:pos="6500"/>
          <w:tab w:val="left" w:pos="7800"/>
        </w:tabs>
        <w:ind w:left="4520"/>
        <w:rPr>
          <w:sz w:val="20"/>
          <w:szCs w:val="20"/>
        </w:rPr>
      </w:pPr>
      <w:r>
        <w:rPr>
          <w:rFonts w:eastAsia="Times New Roman"/>
          <w:sz w:val="28"/>
          <w:szCs w:val="28"/>
        </w:rPr>
        <w:lastRenderedPageBreak/>
        <w:t>Печатается</w:t>
      </w:r>
      <w:r>
        <w:rPr>
          <w:rFonts w:eastAsia="Times New Roman"/>
          <w:sz w:val="28"/>
          <w:szCs w:val="28"/>
        </w:rPr>
        <w:tab/>
        <w:t>по</w:t>
      </w:r>
      <w:r>
        <w:rPr>
          <w:rFonts w:eastAsia="Times New Roman"/>
          <w:sz w:val="28"/>
          <w:szCs w:val="28"/>
        </w:rPr>
        <w:tab/>
        <w:t>решению</w:t>
      </w:r>
      <w:r>
        <w:rPr>
          <w:sz w:val="20"/>
          <w:szCs w:val="20"/>
        </w:rPr>
        <w:tab/>
      </w:r>
      <w:r>
        <w:rPr>
          <w:rFonts w:eastAsia="Times New Roman"/>
          <w:sz w:val="27"/>
          <w:szCs w:val="27"/>
        </w:rPr>
        <w:t>редакционного</w:t>
      </w:r>
    </w:p>
    <w:p w:rsidR="00737058" w:rsidRDefault="00737058">
      <w:pPr>
        <w:spacing w:line="2" w:lineRule="exact"/>
        <w:rPr>
          <w:sz w:val="20"/>
          <w:szCs w:val="20"/>
        </w:rPr>
      </w:pPr>
    </w:p>
    <w:p w:rsidR="00737058" w:rsidRDefault="00341017">
      <w:pPr>
        <w:tabs>
          <w:tab w:val="left" w:pos="6000"/>
          <w:tab w:val="left" w:pos="8120"/>
        </w:tabs>
        <w:ind w:left="4520"/>
        <w:rPr>
          <w:sz w:val="20"/>
          <w:szCs w:val="20"/>
        </w:rPr>
      </w:pPr>
      <w:r>
        <w:rPr>
          <w:rFonts w:eastAsia="Times New Roman"/>
          <w:sz w:val="28"/>
          <w:szCs w:val="28"/>
        </w:rPr>
        <w:t>совета</w:t>
      </w:r>
      <w:r>
        <w:rPr>
          <w:sz w:val="20"/>
          <w:szCs w:val="20"/>
        </w:rPr>
        <w:tab/>
      </w:r>
      <w:r>
        <w:rPr>
          <w:rFonts w:eastAsia="Times New Roman"/>
          <w:sz w:val="28"/>
          <w:szCs w:val="28"/>
        </w:rPr>
        <w:t>управления</w:t>
      </w:r>
      <w:r>
        <w:rPr>
          <w:sz w:val="20"/>
          <w:szCs w:val="20"/>
        </w:rPr>
        <w:tab/>
      </w:r>
      <w:r>
        <w:rPr>
          <w:rFonts w:eastAsia="Times New Roman"/>
          <w:sz w:val="27"/>
          <w:szCs w:val="27"/>
        </w:rPr>
        <w:t>образования</w:t>
      </w:r>
    </w:p>
    <w:p w:rsidR="00737058" w:rsidRDefault="00737058">
      <w:pPr>
        <w:spacing w:line="13" w:lineRule="exact"/>
        <w:rPr>
          <w:sz w:val="20"/>
          <w:szCs w:val="20"/>
        </w:rPr>
      </w:pPr>
    </w:p>
    <w:p w:rsidR="00737058" w:rsidRDefault="00341017">
      <w:pPr>
        <w:spacing w:line="236" w:lineRule="auto"/>
        <w:ind w:left="4520"/>
        <w:rPr>
          <w:sz w:val="20"/>
          <w:szCs w:val="20"/>
        </w:rPr>
      </w:pPr>
      <w:r>
        <w:rPr>
          <w:rFonts w:eastAsia="Times New Roman"/>
          <w:sz w:val="28"/>
          <w:szCs w:val="28"/>
        </w:rPr>
        <w:t>администрации Ровеньского района Белгородской области Протокол № 1 от 28.02.2020 г.</w:t>
      </w:r>
    </w:p>
    <w:p w:rsidR="00737058" w:rsidRDefault="00737058">
      <w:pPr>
        <w:spacing w:line="200" w:lineRule="exact"/>
        <w:rPr>
          <w:sz w:val="20"/>
          <w:szCs w:val="20"/>
        </w:rPr>
      </w:pPr>
    </w:p>
    <w:p w:rsidR="00737058" w:rsidRDefault="00737058">
      <w:pPr>
        <w:spacing w:line="200" w:lineRule="exact"/>
        <w:rPr>
          <w:sz w:val="20"/>
          <w:szCs w:val="20"/>
        </w:rPr>
      </w:pPr>
    </w:p>
    <w:p w:rsidR="00737058" w:rsidRDefault="00737058">
      <w:pPr>
        <w:spacing w:line="247" w:lineRule="exact"/>
        <w:rPr>
          <w:sz w:val="20"/>
          <w:szCs w:val="20"/>
        </w:rPr>
      </w:pPr>
    </w:p>
    <w:p w:rsidR="00737058" w:rsidRDefault="00341017">
      <w:pPr>
        <w:ind w:left="260"/>
        <w:rPr>
          <w:sz w:val="20"/>
          <w:szCs w:val="20"/>
        </w:rPr>
      </w:pPr>
      <w:r>
        <w:rPr>
          <w:rFonts w:eastAsia="Times New Roman"/>
          <w:b/>
          <w:bCs/>
          <w:sz w:val="28"/>
          <w:szCs w:val="28"/>
        </w:rPr>
        <w:t>Рецензент</w:t>
      </w:r>
      <w:r>
        <w:rPr>
          <w:rFonts w:eastAsia="Times New Roman"/>
          <w:sz w:val="28"/>
          <w:szCs w:val="28"/>
        </w:rPr>
        <w:t>:</w:t>
      </w:r>
    </w:p>
    <w:p w:rsidR="00737058" w:rsidRDefault="00737058">
      <w:pPr>
        <w:spacing w:line="13" w:lineRule="exact"/>
        <w:rPr>
          <w:sz w:val="20"/>
          <w:szCs w:val="20"/>
        </w:rPr>
      </w:pPr>
    </w:p>
    <w:p w:rsidR="00737058" w:rsidRDefault="00341017">
      <w:pPr>
        <w:spacing w:line="234" w:lineRule="auto"/>
        <w:ind w:left="260"/>
        <w:rPr>
          <w:sz w:val="20"/>
          <w:szCs w:val="20"/>
        </w:rPr>
      </w:pPr>
      <w:r>
        <w:rPr>
          <w:rFonts w:eastAsia="Times New Roman"/>
          <w:i/>
          <w:iCs/>
          <w:sz w:val="28"/>
          <w:szCs w:val="28"/>
        </w:rPr>
        <w:t>Тарасова В.И.</w:t>
      </w:r>
      <w:r>
        <w:rPr>
          <w:rFonts w:eastAsia="Times New Roman"/>
          <w:sz w:val="28"/>
          <w:szCs w:val="28"/>
        </w:rPr>
        <w:t>,</w:t>
      </w:r>
      <w:r>
        <w:rPr>
          <w:rFonts w:eastAsia="Times New Roman"/>
          <w:i/>
          <w:iCs/>
          <w:sz w:val="28"/>
          <w:szCs w:val="28"/>
        </w:rPr>
        <w:t xml:space="preserve"> </w:t>
      </w:r>
      <w:r>
        <w:rPr>
          <w:rFonts w:eastAsia="Times New Roman"/>
          <w:sz w:val="28"/>
          <w:szCs w:val="28"/>
        </w:rPr>
        <w:t>специалист муниципального казённого учреждения «Центр</w:t>
      </w:r>
      <w:r>
        <w:rPr>
          <w:rFonts w:eastAsia="Times New Roman"/>
          <w:i/>
          <w:iCs/>
          <w:sz w:val="28"/>
          <w:szCs w:val="28"/>
        </w:rPr>
        <w:t xml:space="preserve"> </w:t>
      </w:r>
      <w:r>
        <w:rPr>
          <w:rFonts w:eastAsia="Times New Roman"/>
          <w:sz w:val="28"/>
          <w:szCs w:val="28"/>
        </w:rPr>
        <w:t>сопровождения развития образования Ровеньского района»</w:t>
      </w:r>
    </w:p>
    <w:p w:rsidR="00737058" w:rsidRDefault="00737058">
      <w:pPr>
        <w:spacing w:line="200" w:lineRule="exact"/>
        <w:rPr>
          <w:sz w:val="20"/>
          <w:szCs w:val="20"/>
        </w:rPr>
      </w:pPr>
    </w:p>
    <w:p w:rsidR="00737058" w:rsidRDefault="00737058">
      <w:pPr>
        <w:spacing w:line="200" w:lineRule="exact"/>
        <w:rPr>
          <w:sz w:val="20"/>
          <w:szCs w:val="20"/>
        </w:rPr>
      </w:pPr>
    </w:p>
    <w:p w:rsidR="00737058" w:rsidRDefault="00737058">
      <w:pPr>
        <w:spacing w:line="246" w:lineRule="exact"/>
        <w:rPr>
          <w:sz w:val="20"/>
          <w:szCs w:val="20"/>
        </w:rPr>
      </w:pPr>
    </w:p>
    <w:p w:rsidR="00737058" w:rsidRDefault="00341017">
      <w:pPr>
        <w:ind w:left="260"/>
        <w:rPr>
          <w:sz w:val="20"/>
          <w:szCs w:val="20"/>
        </w:rPr>
      </w:pPr>
      <w:r>
        <w:rPr>
          <w:rFonts w:eastAsia="Times New Roman"/>
          <w:b/>
          <w:bCs/>
          <w:sz w:val="28"/>
          <w:szCs w:val="28"/>
        </w:rPr>
        <w:t>Редакционный совет</w:t>
      </w:r>
      <w:r>
        <w:rPr>
          <w:rFonts w:eastAsia="Times New Roman"/>
          <w:sz w:val="28"/>
          <w:szCs w:val="28"/>
        </w:rPr>
        <w:t>:</w:t>
      </w:r>
    </w:p>
    <w:p w:rsidR="00737058" w:rsidRDefault="00737058">
      <w:pPr>
        <w:spacing w:line="2" w:lineRule="exact"/>
        <w:rPr>
          <w:sz w:val="20"/>
          <w:szCs w:val="20"/>
        </w:rPr>
      </w:pPr>
    </w:p>
    <w:p w:rsidR="00737058" w:rsidRDefault="00341017">
      <w:pPr>
        <w:ind w:left="260"/>
        <w:rPr>
          <w:sz w:val="20"/>
          <w:szCs w:val="20"/>
        </w:rPr>
      </w:pPr>
      <w:r>
        <w:rPr>
          <w:rFonts w:eastAsia="Times New Roman"/>
          <w:i/>
          <w:iCs/>
          <w:sz w:val="28"/>
          <w:szCs w:val="28"/>
        </w:rPr>
        <w:t>Сидоренко  М.Т.</w:t>
      </w:r>
      <w:r>
        <w:rPr>
          <w:rFonts w:eastAsia="Times New Roman"/>
          <w:sz w:val="28"/>
          <w:szCs w:val="28"/>
        </w:rPr>
        <w:t>,  заместитель  начальника,  начальник  отдела  воспитания  и</w:t>
      </w:r>
    </w:p>
    <w:p w:rsidR="00737058" w:rsidRDefault="00341017">
      <w:pPr>
        <w:tabs>
          <w:tab w:val="left" w:pos="2580"/>
          <w:tab w:val="left" w:pos="4340"/>
          <w:tab w:val="left" w:pos="5980"/>
          <w:tab w:val="left" w:pos="7740"/>
        </w:tabs>
        <w:ind w:left="260"/>
        <w:rPr>
          <w:sz w:val="20"/>
          <w:szCs w:val="20"/>
        </w:rPr>
      </w:pPr>
      <w:r>
        <w:rPr>
          <w:rFonts w:eastAsia="Times New Roman"/>
          <w:sz w:val="28"/>
          <w:szCs w:val="28"/>
        </w:rPr>
        <w:t>дополнительного</w:t>
      </w:r>
      <w:r>
        <w:rPr>
          <w:rFonts w:eastAsia="Times New Roman"/>
          <w:sz w:val="28"/>
          <w:szCs w:val="28"/>
        </w:rPr>
        <w:tab/>
        <w:t>образования</w:t>
      </w:r>
      <w:r>
        <w:rPr>
          <w:rFonts w:eastAsia="Times New Roman"/>
          <w:sz w:val="28"/>
          <w:szCs w:val="28"/>
        </w:rPr>
        <w:tab/>
        <w:t>управления</w:t>
      </w:r>
      <w:r>
        <w:rPr>
          <w:rFonts w:eastAsia="Times New Roman"/>
          <w:sz w:val="28"/>
          <w:szCs w:val="28"/>
        </w:rPr>
        <w:tab/>
        <w:t>образования</w:t>
      </w:r>
      <w:r>
        <w:rPr>
          <w:rFonts w:eastAsia="Times New Roman"/>
          <w:sz w:val="28"/>
          <w:szCs w:val="28"/>
        </w:rPr>
        <w:tab/>
        <w:t>администрации</w:t>
      </w:r>
    </w:p>
    <w:p w:rsidR="00737058" w:rsidRDefault="00341017">
      <w:pPr>
        <w:ind w:left="260"/>
        <w:rPr>
          <w:sz w:val="20"/>
          <w:szCs w:val="20"/>
        </w:rPr>
      </w:pPr>
      <w:r>
        <w:rPr>
          <w:rFonts w:eastAsia="Times New Roman"/>
          <w:sz w:val="28"/>
          <w:szCs w:val="28"/>
        </w:rPr>
        <w:t>Ровеньского района Белгородской области;</w:t>
      </w:r>
    </w:p>
    <w:p w:rsidR="00737058" w:rsidRDefault="00341017">
      <w:pPr>
        <w:spacing w:line="239" w:lineRule="auto"/>
        <w:ind w:left="260"/>
        <w:rPr>
          <w:sz w:val="20"/>
          <w:szCs w:val="20"/>
        </w:rPr>
      </w:pPr>
      <w:r>
        <w:rPr>
          <w:rFonts w:eastAsia="Times New Roman"/>
          <w:i/>
          <w:iCs/>
          <w:sz w:val="28"/>
          <w:szCs w:val="28"/>
        </w:rPr>
        <w:t xml:space="preserve">Черевашенко Н.В., </w:t>
      </w:r>
      <w:r>
        <w:rPr>
          <w:rFonts w:eastAsia="Times New Roman"/>
          <w:sz w:val="28"/>
          <w:szCs w:val="28"/>
        </w:rPr>
        <w:t>директор муниципального казённого учреждения «Центр</w:t>
      </w:r>
    </w:p>
    <w:p w:rsidR="00737058" w:rsidRDefault="00341017">
      <w:pPr>
        <w:ind w:left="260"/>
        <w:rPr>
          <w:sz w:val="20"/>
          <w:szCs w:val="20"/>
        </w:rPr>
      </w:pPr>
      <w:r>
        <w:rPr>
          <w:rFonts w:eastAsia="Times New Roman"/>
          <w:sz w:val="28"/>
          <w:szCs w:val="28"/>
        </w:rPr>
        <w:t>сопровождения развития образования Ровеньского района»;</w:t>
      </w:r>
    </w:p>
    <w:p w:rsidR="00737058" w:rsidRDefault="00737058">
      <w:pPr>
        <w:spacing w:line="13" w:lineRule="exact"/>
        <w:rPr>
          <w:sz w:val="20"/>
          <w:szCs w:val="20"/>
        </w:rPr>
      </w:pPr>
    </w:p>
    <w:p w:rsidR="00737058" w:rsidRDefault="00341017">
      <w:pPr>
        <w:spacing w:line="234" w:lineRule="auto"/>
        <w:ind w:left="260"/>
        <w:jc w:val="both"/>
        <w:rPr>
          <w:sz w:val="20"/>
          <w:szCs w:val="20"/>
        </w:rPr>
      </w:pPr>
      <w:r>
        <w:rPr>
          <w:rFonts w:eastAsia="Times New Roman"/>
          <w:i/>
          <w:iCs/>
          <w:sz w:val="28"/>
          <w:szCs w:val="28"/>
        </w:rPr>
        <w:t>Тарасова В.И.</w:t>
      </w:r>
      <w:r>
        <w:rPr>
          <w:rFonts w:eastAsia="Times New Roman"/>
          <w:sz w:val="28"/>
          <w:szCs w:val="28"/>
        </w:rPr>
        <w:t>,</w:t>
      </w:r>
      <w:r>
        <w:rPr>
          <w:rFonts w:eastAsia="Times New Roman"/>
          <w:i/>
          <w:iCs/>
          <w:sz w:val="28"/>
          <w:szCs w:val="28"/>
        </w:rPr>
        <w:t xml:space="preserve"> </w:t>
      </w:r>
      <w:r>
        <w:rPr>
          <w:rFonts w:eastAsia="Times New Roman"/>
          <w:sz w:val="28"/>
          <w:szCs w:val="28"/>
        </w:rPr>
        <w:t>специалист муниципального казённого учреждения «Центр</w:t>
      </w:r>
      <w:r>
        <w:rPr>
          <w:rFonts w:eastAsia="Times New Roman"/>
          <w:i/>
          <w:iCs/>
          <w:sz w:val="28"/>
          <w:szCs w:val="28"/>
        </w:rPr>
        <w:t xml:space="preserve"> </w:t>
      </w:r>
      <w:r>
        <w:rPr>
          <w:rFonts w:eastAsia="Times New Roman"/>
          <w:sz w:val="28"/>
          <w:szCs w:val="28"/>
        </w:rPr>
        <w:t>сопровождения развития образования Ровеньского района»</w:t>
      </w:r>
    </w:p>
    <w:p w:rsidR="00737058" w:rsidRDefault="00737058">
      <w:pPr>
        <w:spacing w:line="200" w:lineRule="exact"/>
        <w:rPr>
          <w:sz w:val="20"/>
          <w:szCs w:val="20"/>
        </w:rPr>
      </w:pPr>
    </w:p>
    <w:p w:rsidR="00737058" w:rsidRDefault="00737058">
      <w:pPr>
        <w:spacing w:line="200" w:lineRule="exact"/>
        <w:rPr>
          <w:sz w:val="20"/>
          <w:szCs w:val="20"/>
        </w:rPr>
      </w:pPr>
    </w:p>
    <w:p w:rsidR="00737058" w:rsidRDefault="00737058">
      <w:pPr>
        <w:spacing w:line="266" w:lineRule="exact"/>
        <w:rPr>
          <w:sz w:val="20"/>
          <w:szCs w:val="20"/>
        </w:rPr>
      </w:pPr>
    </w:p>
    <w:p w:rsidR="00737058" w:rsidRDefault="00341017">
      <w:pPr>
        <w:tabs>
          <w:tab w:val="left" w:pos="960"/>
        </w:tabs>
        <w:spacing w:line="238" w:lineRule="auto"/>
        <w:ind w:left="980" w:hanging="707"/>
        <w:jc w:val="both"/>
        <w:rPr>
          <w:sz w:val="20"/>
          <w:szCs w:val="20"/>
        </w:rPr>
      </w:pPr>
      <w:r>
        <w:rPr>
          <w:rFonts w:eastAsia="Times New Roman"/>
          <w:b/>
          <w:bCs/>
          <w:sz w:val="28"/>
          <w:szCs w:val="28"/>
        </w:rPr>
        <w:t>С76</w:t>
      </w:r>
      <w:r>
        <w:rPr>
          <w:rFonts w:eastAsia="Times New Roman"/>
          <w:b/>
          <w:bCs/>
          <w:sz w:val="28"/>
          <w:szCs w:val="28"/>
        </w:rPr>
        <w:tab/>
        <w:t>Из опыта работы учителей русского языка и литературы общеобразовательных учреждений Ровеньского района. Учебно-методические материалы (по итогам межмуниципального семинара на базе МБОУ «Новоалександровская СОШ» 13 марта 2020 года). - Ровеньки, 2020. – 23 с.</w:t>
      </w:r>
    </w:p>
    <w:p w:rsidR="00737058" w:rsidRDefault="00737058">
      <w:pPr>
        <w:spacing w:line="200" w:lineRule="exact"/>
        <w:rPr>
          <w:sz w:val="20"/>
          <w:szCs w:val="20"/>
        </w:rPr>
      </w:pPr>
    </w:p>
    <w:p w:rsidR="00737058" w:rsidRDefault="00737058">
      <w:pPr>
        <w:spacing w:line="200" w:lineRule="exact"/>
        <w:rPr>
          <w:sz w:val="20"/>
          <w:szCs w:val="20"/>
        </w:rPr>
      </w:pPr>
    </w:p>
    <w:p w:rsidR="00737058" w:rsidRDefault="00737058">
      <w:pPr>
        <w:spacing w:line="252" w:lineRule="exact"/>
        <w:rPr>
          <w:sz w:val="20"/>
          <w:szCs w:val="20"/>
        </w:rPr>
      </w:pPr>
    </w:p>
    <w:p w:rsidR="00737058" w:rsidRDefault="00341017">
      <w:pPr>
        <w:spacing w:line="239" w:lineRule="auto"/>
        <w:ind w:left="260" w:firstLine="708"/>
        <w:jc w:val="both"/>
        <w:rPr>
          <w:sz w:val="20"/>
          <w:szCs w:val="20"/>
        </w:rPr>
      </w:pPr>
      <w:r>
        <w:rPr>
          <w:rFonts w:eastAsia="Times New Roman"/>
          <w:sz w:val="28"/>
          <w:szCs w:val="28"/>
        </w:rPr>
        <w:t>Сборник включает материалы по итогам проведения межмуниципального семинара для учителей русского языка и литературы по проблеме подготовки обучающихся к государственной итоговой аттестации. Материалы разработаны на основе системно-деятельностного подхода, демонстрируют опыт учителей школ района по организации повторения учебного материала на уроках русского языка в 9 классе, диалоговой деятельности обучающихся. В сборнике представлен опыт работы общеобразовательных учреждений над организацией взаимодействия всех участников образовательного процесса по проблеме подготовке к основному государственному экзамену и единому государственному экзамену по русскому языку.</w:t>
      </w:r>
    </w:p>
    <w:p w:rsidR="00737058" w:rsidRDefault="00737058">
      <w:pPr>
        <w:spacing w:line="16" w:lineRule="exact"/>
        <w:rPr>
          <w:sz w:val="20"/>
          <w:szCs w:val="20"/>
        </w:rPr>
      </w:pPr>
    </w:p>
    <w:p w:rsidR="00737058" w:rsidRDefault="00341017">
      <w:pPr>
        <w:spacing w:line="237" w:lineRule="auto"/>
        <w:ind w:left="260" w:firstLine="708"/>
        <w:jc w:val="both"/>
        <w:rPr>
          <w:sz w:val="20"/>
          <w:szCs w:val="20"/>
        </w:rPr>
      </w:pPr>
      <w:r>
        <w:rPr>
          <w:rFonts w:eastAsia="Times New Roman"/>
          <w:sz w:val="28"/>
          <w:szCs w:val="28"/>
        </w:rPr>
        <w:t>Материалы могут быть рекомендованы учителям русского языка и литературы для использования в образовательном процессе с целью развития всех видов речевой деятельности обучающихся, достижения предметных, метапредметных и личностных результатов обучения.</w:t>
      </w:r>
    </w:p>
    <w:p w:rsidR="00737058" w:rsidRDefault="00737058">
      <w:pPr>
        <w:sectPr w:rsidR="00737058">
          <w:pgSz w:w="11900" w:h="16838"/>
          <w:pgMar w:top="1125" w:right="846" w:bottom="981" w:left="1440" w:header="0" w:footer="0" w:gutter="0"/>
          <w:cols w:space="720" w:equalWidth="0">
            <w:col w:w="9620"/>
          </w:cols>
        </w:sectPr>
      </w:pPr>
    </w:p>
    <w:p w:rsidR="00737058" w:rsidRDefault="00737058">
      <w:pPr>
        <w:spacing w:line="336" w:lineRule="exact"/>
        <w:rPr>
          <w:sz w:val="20"/>
          <w:szCs w:val="20"/>
        </w:rPr>
      </w:pPr>
    </w:p>
    <w:tbl>
      <w:tblPr>
        <w:tblW w:w="0" w:type="auto"/>
        <w:tblLayout w:type="fixed"/>
        <w:tblCellMar>
          <w:left w:w="0" w:type="dxa"/>
          <w:right w:w="0" w:type="dxa"/>
        </w:tblCellMar>
        <w:tblLook w:val="04A0" w:firstRow="1" w:lastRow="0" w:firstColumn="1" w:lastColumn="0" w:noHBand="0" w:noVBand="1"/>
      </w:tblPr>
      <w:tblGrid>
        <w:gridCol w:w="440"/>
        <w:gridCol w:w="2140"/>
        <w:gridCol w:w="1360"/>
        <w:gridCol w:w="3000"/>
        <w:gridCol w:w="1320"/>
        <w:gridCol w:w="980"/>
      </w:tblGrid>
      <w:tr w:rsidR="00737058">
        <w:trPr>
          <w:trHeight w:val="322"/>
        </w:trPr>
        <w:tc>
          <w:tcPr>
            <w:tcW w:w="440" w:type="dxa"/>
            <w:vAlign w:val="bottom"/>
          </w:tcPr>
          <w:p w:rsidR="00737058" w:rsidRDefault="00737058">
            <w:pPr>
              <w:rPr>
                <w:sz w:val="24"/>
                <w:szCs w:val="24"/>
              </w:rPr>
            </w:pPr>
          </w:p>
        </w:tc>
        <w:tc>
          <w:tcPr>
            <w:tcW w:w="2140" w:type="dxa"/>
            <w:vAlign w:val="bottom"/>
          </w:tcPr>
          <w:p w:rsidR="00737058" w:rsidRDefault="00737058">
            <w:pPr>
              <w:rPr>
                <w:sz w:val="24"/>
                <w:szCs w:val="24"/>
              </w:rPr>
            </w:pPr>
          </w:p>
        </w:tc>
        <w:tc>
          <w:tcPr>
            <w:tcW w:w="1360" w:type="dxa"/>
            <w:vAlign w:val="bottom"/>
          </w:tcPr>
          <w:p w:rsidR="00737058" w:rsidRDefault="00737058">
            <w:pPr>
              <w:rPr>
                <w:sz w:val="24"/>
                <w:szCs w:val="24"/>
              </w:rPr>
            </w:pPr>
          </w:p>
        </w:tc>
        <w:tc>
          <w:tcPr>
            <w:tcW w:w="3000" w:type="dxa"/>
            <w:vAlign w:val="bottom"/>
          </w:tcPr>
          <w:p w:rsidR="00737058" w:rsidRDefault="00341017">
            <w:pPr>
              <w:ind w:left="100"/>
              <w:rPr>
                <w:sz w:val="20"/>
                <w:szCs w:val="20"/>
              </w:rPr>
            </w:pPr>
            <w:r>
              <w:rPr>
                <w:rFonts w:eastAsia="Times New Roman"/>
                <w:b/>
                <w:bCs/>
                <w:sz w:val="28"/>
                <w:szCs w:val="28"/>
              </w:rPr>
              <w:t>СОДЕРЖАНИЕ</w:t>
            </w:r>
          </w:p>
        </w:tc>
        <w:tc>
          <w:tcPr>
            <w:tcW w:w="1320" w:type="dxa"/>
            <w:vAlign w:val="bottom"/>
          </w:tcPr>
          <w:p w:rsidR="00737058" w:rsidRDefault="00737058">
            <w:pPr>
              <w:rPr>
                <w:sz w:val="24"/>
                <w:szCs w:val="24"/>
              </w:rPr>
            </w:pPr>
          </w:p>
        </w:tc>
        <w:tc>
          <w:tcPr>
            <w:tcW w:w="980" w:type="dxa"/>
            <w:vAlign w:val="bottom"/>
          </w:tcPr>
          <w:p w:rsidR="00737058" w:rsidRDefault="00737058">
            <w:pPr>
              <w:rPr>
                <w:sz w:val="24"/>
                <w:szCs w:val="24"/>
              </w:rPr>
            </w:pPr>
          </w:p>
        </w:tc>
      </w:tr>
      <w:tr w:rsidR="00737058">
        <w:trPr>
          <w:trHeight w:val="646"/>
        </w:trPr>
        <w:tc>
          <w:tcPr>
            <w:tcW w:w="440" w:type="dxa"/>
            <w:vAlign w:val="bottom"/>
          </w:tcPr>
          <w:p w:rsidR="00737058" w:rsidRDefault="00737058">
            <w:pPr>
              <w:rPr>
                <w:sz w:val="24"/>
                <w:szCs w:val="24"/>
              </w:rPr>
            </w:pPr>
          </w:p>
        </w:tc>
        <w:tc>
          <w:tcPr>
            <w:tcW w:w="2140" w:type="dxa"/>
            <w:vAlign w:val="bottom"/>
          </w:tcPr>
          <w:p w:rsidR="00737058" w:rsidRDefault="00737058">
            <w:pPr>
              <w:rPr>
                <w:sz w:val="24"/>
                <w:szCs w:val="24"/>
              </w:rPr>
            </w:pPr>
          </w:p>
        </w:tc>
        <w:tc>
          <w:tcPr>
            <w:tcW w:w="4360" w:type="dxa"/>
            <w:gridSpan w:val="2"/>
            <w:vAlign w:val="bottom"/>
          </w:tcPr>
          <w:p w:rsidR="00737058" w:rsidRDefault="00737058">
            <w:pPr>
              <w:rPr>
                <w:sz w:val="24"/>
                <w:szCs w:val="24"/>
              </w:rPr>
            </w:pPr>
          </w:p>
        </w:tc>
        <w:tc>
          <w:tcPr>
            <w:tcW w:w="1320" w:type="dxa"/>
            <w:vAlign w:val="bottom"/>
          </w:tcPr>
          <w:p w:rsidR="00737058" w:rsidRDefault="00737058">
            <w:pPr>
              <w:rPr>
                <w:sz w:val="24"/>
                <w:szCs w:val="24"/>
              </w:rPr>
            </w:pPr>
          </w:p>
        </w:tc>
        <w:tc>
          <w:tcPr>
            <w:tcW w:w="980" w:type="dxa"/>
            <w:vAlign w:val="bottom"/>
          </w:tcPr>
          <w:p w:rsidR="00737058" w:rsidRDefault="00737058">
            <w:pPr>
              <w:rPr>
                <w:sz w:val="24"/>
                <w:szCs w:val="24"/>
              </w:rPr>
            </w:pPr>
          </w:p>
        </w:tc>
      </w:tr>
      <w:tr w:rsidR="00737058">
        <w:trPr>
          <w:trHeight w:val="314"/>
        </w:trPr>
        <w:tc>
          <w:tcPr>
            <w:tcW w:w="440" w:type="dxa"/>
            <w:vAlign w:val="bottom"/>
          </w:tcPr>
          <w:p w:rsidR="00737058" w:rsidRDefault="00341017">
            <w:pPr>
              <w:spacing w:line="314" w:lineRule="exact"/>
              <w:ind w:right="100"/>
              <w:jc w:val="right"/>
              <w:rPr>
                <w:sz w:val="20"/>
                <w:szCs w:val="20"/>
              </w:rPr>
            </w:pPr>
            <w:r>
              <w:rPr>
                <w:rFonts w:eastAsia="Times New Roman"/>
                <w:w w:val="85"/>
                <w:sz w:val="28"/>
                <w:szCs w:val="28"/>
              </w:rPr>
              <w:t>1.</w:t>
            </w:r>
          </w:p>
        </w:tc>
        <w:tc>
          <w:tcPr>
            <w:tcW w:w="2140" w:type="dxa"/>
            <w:shd w:val="clear" w:color="auto" w:fill="F9FAFA"/>
            <w:vAlign w:val="bottom"/>
          </w:tcPr>
          <w:p w:rsidR="00737058" w:rsidRDefault="00341017">
            <w:pPr>
              <w:spacing w:line="314" w:lineRule="exact"/>
              <w:ind w:left="40"/>
              <w:rPr>
                <w:sz w:val="20"/>
                <w:szCs w:val="20"/>
              </w:rPr>
            </w:pPr>
            <w:r>
              <w:rPr>
                <w:rFonts w:eastAsia="Times New Roman"/>
                <w:sz w:val="28"/>
                <w:szCs w:val="28"/>
                <w:highlight w:val="white"/>
              </w:rPr>
              <w:t>Выступление  по</w:t>
            </w:r>
          </w:p>
        </w:tc>
        <w:tc>
          <w:tcPr>
            <w:tcW w:w="4360" w:type="dxa"/>
            <w:gridSpan w:val="2"/>
            <w:shd w:val="clear" w:color="auto" w:fill="F9FAFA"/>
            <w:vAlign w:val="bottom"/>
          </w:tcPr>
          <w:p w:rsidR="00737058" w:rsidRDefault="00341017">
            <w:pPr>
              <w:spacing w:line="314" w:lineRule="exact"/>
              <w:ind w:left="180"/>
              <w:rPr>
                <w:sz w:val="20"/>
                <w:szCs w:val="20"/>
              </w:rPr>
            </w:pPr>
            <w:r>
              <w:rPr>
                <w:rFonts w:eastAsia="Times New Roman"/>
                <w:sz w:val="28"/>
                <w:szCs w:val="28"/>
                <w:highlight w:val="white"/>
              </w:rPr>
              <w:t>теме  «Системно-деятельностный</w:t>
            </w:r>
          </w:p>
        </w:tc>
        <w:tc>
          <w:tcPr>
            <w:tcW w:w="1320" w:type="dxa"/>
            <w:shd w:val="clear" w:color="auto" w:fill="F9FAFA"/>
            <w:vAlign w:val="bottom"/>
          </w:tcPr>
          <w:p w:rsidR="00737058" w:rsidRDefault="00341017">
            <w:pPr>
              <w:spacing w:line="314" w:lineRule="exact"/>
              <w:jc w:val="right"/>
              <w:rPr>
                <w:sz w:val="20"/>
                <w:szCs w:val="20"/>
              </w:rPr>
            </w:pPr>
            <w:r>
              <w:rPr>
                <w:rFonts w:eastAsia="Times New Roman"/>
                <w:sz w:val="28"/>
                <w:szCs w:val="28"/>
                <w:highlight w:val="white"/>
              </w:rPr>
              <w:t>подход  к</w:t>
            </w:r>
          </w:p>
        </w:tc>
        <w:tc>
          <w:tcPr>
            <w:tcW w:w="980" w:type="dxa"/>
            <w:vAlign w:val="bottom"/>
          </w:tcPr>
          <w:p w:rsidR="00737058" w:rsidRDefault="00341017">
            <w:pPr>
              <w:spacing w:line="314" w:lineRule="exact"/>
              <w:ind w:left="260"/>
              <w:jc w:val="center"/>
              <w:rPr>
                <w:sz w:val="20"/>
                <w:szCs w:val="20"/>
              </w:rPr>
            </w:pPr>
            <w:r>
              <w:rPr>
                <w:rFonts w:eastAsia="Times New Roman"/>
                <w:w w:val="98"/>
                <w:sz w:val="28"/>
                <w:szCs w:val="28"/>
              </w:rPr>
              <w:t>С. 4</w:t>
            </w:r>
          </w:p>
        </w:tc>
      </w:tr>
      <w:tr w:rsidR="00737058">
        <w:trPr>
          <w:trHeight w:val="322"/>
        </w:trPr>
        <w:tc>
          <w:tcPr>
            <w:tcW w:w="440" w:type="dxa"/>
            <w:vAlign w:val="bottom"/>
          </w:tcPr>
          <w:p w:rsidR="00737058" w:rsidRDefault="00737058">
            <w:pPr>
              <w:rPr>
                <w:sz w:val="24"/>
                <w:szCs w:val="24"/>
              </w:rPr>
            </w:pPr>
          </w:p>
        </w:tc>
        <w:tc>
          <w:tcPr>
            <w:tcW w:w="7820" w:type="dxa"/>
            <w:gridSpan w:val="4"/>
            <w:shd w:val="clear" w:color="auto" w:fill="F9FAFA"/>
            <w:vAlign w:val="bottom"/>
          </w:tcPr>
          <w:p w:rsidR="00737058" w:rsidRDefault="00341017">
            <w:pPr>
              <w:ind w:left="40"/>
              <w:rPr>
                <w:sz w:val="20"/>
                <w:szCs w:val="20"/>
              </w:rPr>
            </w:pPr>
            <w:r>
              <w:rPr>
                <w:rFonts w:eastAsia="Times New Roman"/>
                <w:sz w:val="28"/>
                <w:szCs w:val="28"/>
                <w:highlight w:val="white"/>
              </w:rPr>
              <w:t>подготовке обучающихся  школы к государственной итоговой</w:t>
            </w:r>
          </w:p>
        </w:tc>
        <w:tc>
          <w:tcPr>
            <w:tcW w:w="980" w:type="dxa"/>
            <w:vAlign w:val="bottom"/>
          </w:tcPr>
          <w:p w:rsidR="00737058" w:rsidRDefault="00737058">
            <w:pPr>
              <w:rPr>
                <w:sz w:val="24"/>
                <w:szCs w:val="24"/>
              </w:rPr>
            </w:pPr>
          </w:p>
        </w:tc>
      </w:tr>
      <w:tr w:rsidR="00737058">
        <w:trPr>
          <w:trHeight w:val="331"/>
        </w:trPr>
        <w:tc>
          <w:tcPr>
            <w:tcW w:w="440" w:type="dxa"/>
            <w:vAlign w:val="bottom"/>
          </w:tcPr>
          <w:p w:rsidR="00737058" w:rsidRDefault="00737058">
            <w:pPr>
              <w:rPr>
                <w:sz w:val="24"/>
                <w:szCs w:val="24"/>
              </w:rPr>
            </w:pPr>
          </w:p>
        </w:tc>
        <w:tc>
          <w:tcPr>
            <w:tcW w:w="2140" w:type="dxa"/>
            <w:shd w:val="clear" w:color="auto" w:fill="F9FAFA"/>
            <w:vAlign w:val="bottom"/>
          </w:tcPr>
          <w:p w:rsidR="00737058" w:rsidRDefault="00341017">
            <w:pPr>
              <w:ind w:left="40"/>
              <w:rPr>
                <w:sz w:val="20"/>
                <w:szCs w:val="20"/>
              </w:rPr>
            </w:pPr>
            <w:r>
              <w:rPr>
                <w:rFonts w:eastAsia="Times New Roman"/>
                <w:sz w:val="28"/>
                <w:szCs w:val="28"/>
              </w:rPr>
              <w:t>аттестации»</w:t>
            </w:r>
          </w:p>
        </w:tc>
        <w:tc>
          <w:tcPr>
            <w:tcW w:w="1360" w:type="dxa"/>
            <w:shd w:val="clear" w:color="auto" w:fill="F9FAFA"/>
            <w:vAlign w:val="bottom"/>
          </w:tcPr>
          <w:p w:rsidR="00737058" w:rsidRDefault="00737058">
            <w:pPr>
              <w:rPr>
                <w:sz w:val="24"/>
                <w:szCs w:val="24"/>
              </w:rPr>
            </w:pPr>
          </w:p>
        </w:tc>
        <w:tc>
          <w:tcPr>
            <w:tcW w:w="3000" w:type="dxa"/>
            <w:shd w:val="clear" w:color="auto" w:fill="F9FAFA"/>
            <w:vAlign w:val="bottom"/>
          </w:tcPr>
          <w:p w:rsidR="00737058" w:rsidRDefault="00737058">
            <w:pPr>
              <w:rPr>
                <w:sz w:val="24"/>
                <w:szCs w:val="24"/>
              </w:rPr>
            </w:pPr>
          </w:p>
        </w:tc>
        <w:tc>
          <w:tcPr>
            <w:tcW w:w="1320" w:type="dxa"/>
            <w:shd w:val="clear" w:color="auto" w:fill="F9FAFA"/>
            <w:vAlign w:val="bottom"/>
          </w:tcPr>
          <w:p w:rsidR="00737058" w:rsidRDefault="00737058">
            <w:pPr>
              <w:rPr>
                <w:sz w:val="24"/>
                <w:szCs w:val="24"/>
              </w:rPr>
            </w:pPr>
          </w:p>
        </w:tc>
        <w:tc>
          <w:tcPr>
            <w:tcW w:w="980" w:type="dxa"/>
            <w:vAlign w:val="bottom"/>
          </w:tcPr>
          <w:p w:rsidR="00737058" w:rsidRDefault="00737058">
            <w:pPr>
              <w:rPr>
                <w:sz w:val="24"/>
                <w:szCs w:val="24"/>
              </w:rPr>
            </w:pPr>
          </w:p>
        </w:tc>
      </w:tr>
      <w:tr w:rsidR="00737058">
        <w:trPr>
          <w:trHeight w:val="314"/>
        </w:trPr>
        <w:tc>
          <w:tcPr>
            <w:tcW w:w="440" w:type="dxa"/>
            <w:vAlign w:val="bottom"/>
          </w:tcPr>
          <w:p w:rsidR="00737058" w:rsidRDefault="00737058">
            <w:pPr>
              <w:rPr>
                <w:sz w:val="24"/>
                <w:szCs w:val="24"/>
              </w:rPr>
            </w:pPr>
          </w:p>
        </w:tc>
        <w:tc>
          <w:tcPr>
            <w:tcW w:w="7820" w:type="dxa"/>
            <w:gridSpan w:val="4"/>
            <w:vAlign w:val="bottom"/>
          </w:tcPr>
          <w:p w:rsidR="00737058" w:rsidRPr="00341017" w:rsidRDefault="00341017">
            <w:pPr>
              <w:spacing w:line="314" w:lineRule="exact"/>
              <w:ind w:left="40"/>
              <w:rPr>
                <w:color w:val="FF0000"/>
                <w:sz w:val="20"/>
                <w:szCs w:val="20"/>
              </w:rPr>
            </w:pPr>
            <w:r w:rsidRPr="00341017">
              <w:rPr>
                <w:rFonts w:eastAsia="Times New Roman"/>
                <w:i/>
                <w:iCs/>
                <w:color w:val="FF0000"/>
                <w:sz w:val="28"/>
                <w:szCs w:val="28"/>
              </w:rPr>
              <w:t>Кулько  Светлана  Евгеньевна,  учитель  русского  языка  и</w:t>
            </w:r>
          </w:p>
        </w:tc>
        <w:tc>
          <w:tcPr>
            <w:tcW w:w="980" w:type="dxa"/>
            <w:vAlign w:val="bottom"/>
          </w:tcPr>
          <w:p w:rsidR="00737058" w:rsidRDefault="00737058">
            <w:pPr>
              <w:rPr>
                <w:sz w:val="24"/>
                <w:szCs w:val="24"/>
              </w:rPr>
            </w:pPr>
          </w:p>
        </w:tc>
      </w:tr>
      <w:tr w:rsidR="00737058">
        <w:trPr>
          <w:trHeight w:val="322"/>
        </w:trPr>
        <w:tc>
          <w:tcPr>
            <w:tcW w:w="440" w:type="dxa"/>
            <w:vAlign w:val="bottom"/>
          </w:tcPr>
          <w:p w:rsidR="00737058" w:rsidRDefault="00737058">
            <w:pPr>
              <w:rPr>
                <w:sz w:val="24"/>
                <w:szCs w:val="24"/>
              </w:rPr>
            </w:pPr>
          </w:p>
        </w:tc>
        <w:tc>
          <w:tcPr>
            <w:tcW w:w="2140" w:type="dxa"/>
            <w:vAlign w:val="bottom"/>
          </w:tcPr>
          <w:p w:rsidR="00737058" w:rsidRPr="00341017" w:rsidRDefault="00341017">
            <w:pPr>
              <w:ind w:left="40"/>
              <w:rPr>
                <w:color w:val="FF0000"/>
                <w:sz w:val="20"/>
                <w:szCs w:val="20"/>
              </w:rPr>
            </w:pPr>
            <w:r w:rsidRPr="00341017">
              <w:rPr>
                <w:rFonts w:eastAsia="Times New Roman"/>
                <w:i/>
                <w:iCs/>
                <w:color w:val="FF0000"/>
                <w:sz w:val="28"/>
                <w:szCs w:val="28"/>
              </w:rPr>
              <w:t>литературы</w:t>
            </w:r>
          </w:p>
        </w:tc>
        <w:tc>
          <w:tcPr>
            <w:tcW w:w="1360" w:type="dxa"/>
            <w:vAlign w:val="bottom"/>
          </w:tcPr>
          <w:p w:rsidR="00737058" w:rsidRPr="00341017" w:rsidRDefault="00341017">
            <w:pPr>
              <w:ind w:left="20"/>
              <w:rPr>
                <w:color w:val="FF0000"/>
                <w:sz w:val="20"/>
                <w:szCs w:val="20"/>
              </w:rPr>
            </w:pPr>
            <w:r w:rsidRPr="00341017">
              <w:rPr>
                <w:rFonts w:eastAsia="Times New Roman"/>
                <w:i/>
                <w:iCs/>
                <w:color w:val="FF0000"/>
                <w:sz w:val="28"/>
                <w:szCs w:val="28"/>
              </w:rPr>
              <w:t>МБОУ</w:t>
            </w:r>
          </w:p>
        </w:tc>
        <w:tc>
          <w:tcPr>
            <w:tcW w:w="3000" w:type="dxa"/>
            <w:vAlign w:val="bottom"/>
          </w:tcPr>
          <w:p w:rsidR="00737058" w:rsidRPr="00341017" w:rsidRDefault="00341017">
            <w:pPr>
              <w:ind w:left="40"/>
              <w:rPr>
                <w:color w:val="FF0000"/>
                <w:sz w:val="20"/>
                <w:szCs w:val="20"/>
              </w:rPr>
            </w:pPr>
            <w:r w:rsidRPr="00341017">
              <w:rPr>
                <w:rFonts w:eastAsia="Times New Roman"/>
                <w:i/>
                <w:iCs/>
                <w:color w:val="FF0000"/>
                <w:sz w:val="28"/>
                <w:szCs w:val="28"/>
              </w:rPr>
              <w:t>«Новоалександровская</w:t>
            </w:r>
          </w:p>
        </w:tc>
        <w:tc>
          <w:tcPr>
            <w:tcW w:w="1320" w:type="dxa"/>
            <w:vAlign w:val="bottom"/>
          </w:tcPr>
          <w:p w:rsidR="00737058" w:rsidRPr="00341017" w:rsidRDefault="00341017">
            <w:pPr>
              <w:jc w:val="right"/>
              <w:rPr>
                <w:color w:val="FF0000"/>
                <w:sz w:val="20"/>
                <w:szCs w:val="20"/>
              </w:rPr>
            </w:pPr>
            <w:r w:rsidRPr="00341017">
              <w:rPr>
                <w:rFonts w:eastAsia="Times New Roman"/>
                <w:i/>
                <w:iCs/>
                <w:color w:val="FF0000"/>
                <w:sz w:val="28"/>
                <w:szCs w:val="28"/>
              </w:rPr>
              <w:t>средняя</w:t>
            </w:r>
          </w:p>
        </w:tc>
        <w:tc>
          <w:tcPr>
            <w:tcW w:w="980" w:type="dxa"/>
            <w:vAlign w:val="bottom"/>
          </w:tcPr>
          <w:p w:rsidR="00737058" w:rsidRPr="00341017" w:rsidRDefault="00737058">
            <w:pPr>
              <w:rPr>
                <w:color w:val="FF0000"/>
                <w:sz w:val="24"/>
                <w:szCs w:val="24"/>
              </w:rPr>
            </w:pPr>
          </w:p>
        </w:tc>
      </w:tr>
      <w:tr w:rsidR="00737058">
        <w:trPr>
          <w:trHeight w:val="322"/>
        </w:trPr>
        <w:tc>
          <w:tcPr>
            <w:tcW w:w="440" w:type="dxa"/>
            <w:vAlign w:val="bottom"/>
          </w:tcPr>
          <w:p w:rsidR="00737058" w:rsidRDefault="00737058">
            <w:pPr>
              <w:rPr>
                <w:sz w:val="24"/>
                <w:szCs w:val="24"/>
              </w:rPr>
            </w:pPr>
          </w:p>
        </w:tc>
        <w:tc>
          <w:tcPr>
            <w:tcW w:w="6500" w:type="dxa"/>
            <w:gridSpan w:val="3"/>
            <w:vAlign w:val="bottom"/>
          </w:tcPr>
          <w:p w:rsidR="00737058" w:rsidRPr="00341017" w:rsidRDefault="00341017">
            <w:pPr>
              <w:ind w:left="40"/>
              <w:rPr>
                <w:color w:val="FF0000"/>
                <w:sz w:val="20"/>
                <w:szCs w:val="20"/>
              </w:rPr>
            </w:pPr>
            <w:r w:rsidRPr="00341017">
              <w:rPr>
                <w:rFonts w:eastAsia="Times New Roman"/>
                <w:i/>
                <w:iCs/>
                <w:color w:val="FF0000"/>
                <w:sz w:val="28"/>
                <w:szCs w:val="28"/>
              </w:rPr>
              <w:t>общеобразовательная школа»</w:t>
            </w:r>
          </w:p>
        </w:tc>
        <w:tc>
          <w:tcPr>
            <w:tcW w:w="1320" w:type="dxa"/>
            <w:vAlign w:val="bottom"/>
          </w:tcPr>
          <w:p w:rsidR="00737058" w:rsidRDefault="00737058">
            <w:pPr>
              <w:rPr>
                <w:sz w:val="24"/>
                <w:szCs w:val="24"/>
              </w:rPr>
            </w:pPr>
          </w:p>
        </w:tc>
        <w:tc>
          <w:tcPr>
            <w:tcW w:w="980" w:type="dxa"/>
            <w:vAlign w:val="bottom"/>
          </w:tcPr>
          <w:p w:rsidR="00737058" w:rsidRDefault="00737058">
            <w:pPr>
              <w:rPr>
                <w:sz w:val="24"/>
                <w:szCs w:val="24"/>
              </w:rPr>
            </w:pPr>
          </w:p>
        </w:tc>
      </w:tr>
      <w:tr w:rsidR="00737058">
        <w:trPr>
          <w:trHeight w:val="644"/>
        </w:trPr>
        <w:tc>
          <w:tcPr>
            <w:tcW w:w="8260" w:type="dxa"/>
            <w:gridSpan w:val="5"/>
            <w:vAlign w:val="bottom"/>
          </w:tcPr>
          <w:p w:rsidR="00737058" w:rsidRDefault="00341017">
            <w:pPr>
              <w:jc w:val="right"/>
              <w:rPr>
                <w:sz w:val="20"/>
                <w:szCs w:val="20"/>
              </w:rPr>
            </w:pPr>
            <w:r>
              <w:rPr>
                <w:rFonts w:eastAsia="Times New Roman"/>
                <w:sz w:val="28"/>
                <w:szCs w:val="28"/>
              </w:rPr>
              <w:t>2.   Конспект урока по учебному предмету «Русский язык» для 9</w:t>
            </w:r>
          </w:p>
        </w:tc>
        <w:tc>
          <w:tcPr>
            <w:tcW w:w="980" w:type="dxa"/>
            <w:vAlign w:val="bottom"/>
          </w:tcPr>
          <w:p w:rsidR="00737058" w:rsidRDefault="00341017">
            <w:pPr>
              <w:ind w:left="260"/>
              <w:jc w:val="center"/>
              <w:rPr>
                <w:sz w:val="20"/>
                <w:szCs w:val="20"/>
              </w:rPr>
            </w:pPr>
            <w:r>
              <w:rPr>
                <w:rFonts w:eastAsia="Times New Roman"/>
                <w:w w:val="98"/>
                <w:sz w:val="28"/>
                <w:szCs w:val="28"/>
              </w:rPr>
              <w:t>С. 7</w:t>
            </w:r>
          </w:p>
        </w:tc>
      </w:tr>
      <w:tr w:rsidR="00737058">
        <w:trPr>
          <w:trHeight w:val="324"/>
        </w:trPr>
        <w:tc>
          <w:tcPr>
            <w:tcW w:w="440" w:type="dxa"/>
            <w:vAlign w:val="bottom"/>
          </w:tcPr>
          <w:p w:rsidR="00737058" w:rsidRDefault="00737058">
            <w:pPr>
              <w:rPr>
                <w:sz w:val="24"/>
                <w:szCs w:val="24"/>
              </w:rPr>
            </w:pPr>
          </w:p>
        </w:tc>
        <w:tc>
          <w:tcPr>
            <w:tcW w:w="7820" w:type="dxa"/>
            <w:gridSpan w:val="4"/>
            <w:vAlign w:val="bottom"/>
          </w:tcPr>
          <w:p w:rsidR="00737058" w:rsidRDefault="00341017">
            <w:pPr>
              <w:ind w:left="40"/>
              <w:rPr>
                <w:sz w:val="20"/>
                <w:szCs w:val="20"/>
              </w:rPr>
            </w:pPr>
            <w:r>
              <w:rPr>
                <w:rFonts w:eastAsia="Times New Roman"/>
                <w:sz w:val="28"/>
                <w:szCs w:val="28"/>
              </w:rPr>
              <w:t>класса  по  теме  «Повторение  по  теме  «Сложноподчинённое</w:t>
            </w:r>
          </w:p>
        </w:tc>
        <w:tc>
          <w:tcPr>
            <w:tcW w:w="980" w:type="dxa"/>
            <w:vAlign w:val="bottom"/>
          </w:tcPr>
          <w:p w:rsidR="00737058" w:rsidRDefault="00737058">
            <w:pPr>
              <w:rPr>
                <w:sz w:val="24"/>
                <w:szCs w:val="24"/>
              </w:rPr>
            </w:pPr>
          </w:p>
        </w:tc>
      </w:tr>
      <w:tr w:rsidR="00737058">
        <w:trPr>
          <w:trHeight w:val="322"/>
        </w:trPr>
        <w:tc>
          <w:tcPr>
            <w:tcW w:w="440" w:type="dxa"/>
            <w:vAlign w:val="bottom"/>
          </w:tcPr>
          <w:p w:rsidR="00737058" w:rsidRDefault="00737058">
            <w:pPr>
              <w:rPr>
                <w:sz w:val="24"/>
                <w:szCs w:val="24"/>
              </w:rPr>
            </w:pPr>
          </w:p>
        </w:tc>
        <w:tc>
          <w:tcPr>
            <w:tcW w:w="2140" w:type="dxa"/>
            <w:vAlign w:val="bottom"/>
          </w:tcPr>
          <w:p w:rsidR="00737058" w:rsidRDefault="00341017">
            <w:pPr>
              <w:ind w:left="40"/>
              <w:rPr>
                <w:sz w:val="20"/>
                <w:szCs w:val="20"/>
              </w:rPr>
            </w:pPr>
            <w:r>
              <w:rPr>
                <w:rFonts w:eastAsia="Times New Roman"/>
                <w:sz w:val="28"/>
                <w:szCs w:val="28"/>
              </w:rPr>
              <w:t>предложение»»</w:t>
            </w:r>
          </w:p>
        </w:tc>
        <w:tc>
          <w:tcPr>
            <w:tcW w:w="1360" w:type="dxa"/>
            <w:vAlign w:val="bottom"/>
          </w:tcPr>
          <w:p w:rsidR="00737058" w:rsidRDefault="00737058">
            <w:pPr>
              <w:rPr>
                <w:sz w:val="24"/>
                <w:szCs w:val="24"/>
              </w:rPr>
            </w:pPr>
          </w:p>
        </w:tc>
        <w:tc>
          <w:tcPr>
            <w:tcW w:w="3000" w:type="dxa"/>
            <w:vAlign w:val="bottom"/>
          </w:tcPr>
          <w:p w:rsidR="00737058" w:rsidRDefault="00737058">
            <w:pPr>
              <w:rPr>
                <w:sz w:val="24"/>
                <w:szCs w:val="24"/>
              </w:rPr>
            </w:pPr>
          </w:p>
        </w:tc>
        <w:tc>
          <w:tcPr>
            <w:tcW w:w="1320" w:type="dxa"/>
            <w:vAlign w:val="bottom"/>
          </w:tcPr>
          <w:p w:rsidR="00737058" w:rsidRDefault="00737058">
            <w:pPr>
              <w:rPr>
                <w:sz w:val="24"/>
                <w:szCs w:val="24"/>
              </w:rPr>
            </w:pPr>
          </w:p>
        </w:tc>
        <w:tc>
          <w:tcPr>
            <w:tcW w:w="980" w:type="dxa"/>
            <w:vAlign w:val="bottom"/>
          </w:tcPr>
          <w:p w:rsidR="00737058" w:rsidRDefault="00737058">
            <w:pPr>
              <w:rPr>
                <w:sz w:val="24"/>
                <w:szCs w:val="24"/>
              </w:rPr>
            </w:pPr>
          </w:p>
        </w:tc>
      </w:tr>
      <w:tr w:rsidR="00737058">
        <w:trPr>
          <w:trHeight w:val="322"/>
        </w:trPr>
        <w:tc>
          <w:tcPr>
            <w:tcW w:w="440" w:type="dxa"/>
            <w:vAlign w:val="bottom"/>
          </w:tcPr>
          <w:p w:rsidR="00737058" w:rsidRDefault="00737058">
            <w:pPr>
              <w:rPr>
                <w:sz w:val="24"/>
                <w:szCs w:val="24"/>
              </w:rPr>
            </w:pPr>
          </w:p>
        </w:tc>
        <w:tc>
          <w:tcPr>
            <w:tcW w:w="7820" w:type="dxa"/>
            <w:gridSpan w:val="4"/>
            <w:vAlign w:val="bottom"/>
          </w:tcPr>
          <w:p w:rsidR="00737058" w:rsidRDefault="00341017">
            <w:pPr>
              <w:ind w:left="40"/>
              <w:rPr>
                <w:sz w:val="20"/>
                <w:szCs w:val="20"/>
              </w:rPr>
            </w:pPr>
            <w:r>
              <w:rPr>
                <w:rFonts w:eastAsia="Times New Roman"/>
                <w:i/>
                <w:iCs/>
                <w:sz w:val="28"/>
                <w:szCs w:val="28"/>
              </w:rPr>
              <w:t>Олейник   Наталья   Ивановна,   учитель   русского   языка   и</w:t>
            </w:r>
          </w:p>
        </w:tc>
        <w:tc>
          <w:tcPr>
            <w:tcW w:w="980" w:type="dxa"/>
            <w:vAlign w:val="bottom"/>
          </w:tcPr>
          <w:p w:rsidR="00737058" w:rsidRDefault="00737058">
            <w:pPr>
              <w:rPr>
                <w:sz w:val="24"/>
                <w:szCs w:val="24"/>
              </w:rPr>
            </w:pPr>
          </w:p>
        </w:tc>
      </w:tr>
      <w:tr w:rsidR="00737058">
        <w:trPr>
          <w:trHeight w:val="322"/>
        </w:trPr>
        <w:tc>
          <w:tcPr>
            <w:tcW w:w="440" w:type="dxa"/>
            <w:vAlign w:val="bottom"/>
          </w:tcPr>
          <w:p w:rsidR="00737058" w:rsidRDefault="00737058">
            <w:pPr>
              <w:rPr>
                <w:sz w:val="24"/>
                <w:szCs w:val="24"/>
              </w:rPr>
            </w:pPr>
          </w:p>
        </w:tc>
        <w:tc>
          <w:tcPr>
            <w:tcW w:w="2140" w:type="dxa"/>
            <w:vAlign w:val="bottom"/>
          </w:tcPr>
          <w:p w:rsidR="00737058" w:rsidRDefault="00341017">
            <w:pPr>
              <w:ind w:left="40"/>
              <w:rPr>
                <w:sz w:val="20"/>
                <w:szCs w:val="20"/>
              </w:rPr>
            </w:pPr>
            <w:r>
              <w:rPr>
                <w:rFonts w:eastAsia="Times New Roman"/>
                <w:i/>
                <w:iCs/>
                <w:sz w:val="28"/>
                <w:szCs w:val="28"/>
              </w:rPr>
              <w:t>литературы</w:t>
            </w:r>
          </w:p>
        </w:tc>
        <w:tc>
          <w:tcPr>
            <w:tcW w:w="1360" w:type="dxa"/>
            <w:vAlign w:val="bottom"/>
          </w:tcPr>
          <w:p w:rsidR="00737058" w:rsidRDefault="00341017">
            <w:pPr>
              <w:ind w:left="20"/>
              <w:rPr>
                <w:sz w:val="20"/>
                <w:szCs w:val="20"/>
              </w:rPr>
            </w:pPr>
            <w:r>
              <w:rPr>
                <w:rFonts w:eastAsia="Times New Roman"/>
                <w:i/>
                <w:iCs/>
                <w:sz w:val="28"/>
                <w:szCs w:val="28"/>
              </w:rPr>
              <w:t>МБОУ</w:t>
            </w:r>
          </w:p>
        </w:tc>
        <w:tc>
          <w:tcPr>
            <w:tcW w:w="3000" w:type="dxa"/>
            <w:vAlign w:val="bottom"/>
          </w:tcPr>
          <w:p w:rsidR="00737058" w:rsidRDefault="00341017">
            <w:pPr>
              <w:ind w:left="40"/>
              <w:rPr>
                <w:sz w:val="20"/>
                <w:szCs w:val="20"/>
              </w:rPr>
            </w:pPr>
            <w:r>
              <w:rPr>
                <w:rFonts w:eastAsia="Times New Roman"/>
                <w:i/>
                <w:iCs/>
                <w:sz w:val="28"/>
                <w:szCs w:val="28"/>
              </w:rPr>
              <w:t>«Новоалександровская</w:t>
            </w:r>
          </w:p>
        </w:tc>
        <w:tc>
          <w:tcPr>
            <w:tcW w:w="1320" w:type="dxa"/>
            <w:vAlign w:val="bottom"/>
          </w:tcPr>
          <w:p w:rsidR="00737058" w:rsidRDefault="00341017">
            <w:pPr>
              <w:jc w:val="right"/>
              <w:rPr>
                <w:sz w:val="20"/>
                <w:szCs w:val="20"/>
              </w:rPr>
            </w:pPr>
            <w:r>
              <w:rPr>
                <w:rFonts w:eastAsia="Times New Roman"/>
                <w:i/>
                <w:iCs/>
                <w:sz w:val="28"/>
                <w:szCs w:val="28"/>
              </w:rPr>
              <w:t>средняя</w:t>
            </w:r>
          </w:p>
        </w:tc>
        <w:tc>
          <w:tcPr>
            <w:tcW w:w="980" w:type="dxa"/>
            <w:vAlign w:val="bottom"/>
          </w:tcPr>
          <w:p w:rsidR="00737058" w:rsidRDefault="00737058">
            <w:pPr>
              <w:rPr>
                <w:sz w:val="24"/>
                <w:szCs w:val="24"/>
              </w:rPr>
            </w:pPr>
          </w:p>
        </w:tc>
      </w:tr>
      <w:tr w:rsidR="00737058">
        <w:trPr>
          <w:trHeight w:val="322"/>
        </w:trPr>
        <w:tc>
          <w:tcPr>
            <w:tcW w:w="440" w:type="dxa"/>
            <w:vAlign w:val="bottom"/>
          </w:tcPr>
          <w:p w:rsidR="00737058" w:rsidRDefault="00737058">
            <w:pPr>
              <w:rPr>
                <w:sz w:val="24"/>
                <w:szCs w:val="24"/>
              </w:rPr>
            </w:pPr>
          </w:p>
        </w:tc>
        <w:tc>
          <w:tcPr>
            <w:tcW w:w="6500" w:type="dxa"/>
            <w:gridSpan w:val="3"/>
            <w:vAlign w:val="bottom"/>
          </w:tcPr>
          <w:p w:rsidR="00737058" w:rsidRDefault="00341017">
            <w:pPr>
              <w:ind w:left="40"/>
              <w:rPr>
                <w:sz w:val="20"/>
                <w:szCs w:val="20"/>
              </w:rPr>
            </w:pPr>
            <w:r>
              <w:rPr>
                <w:rFonts w:eastAsia="Times New Roman"/>
                <w:i/>
                <w:iCs/>
                <w:sz w:val="28"/>
                <w:szCs w:val="28"/>
              </w:rPr>
              <w:t>общеобразовательная школа»</w:t>
            </w:r>
          </w:p>
        </w:tc>
        <w:tc>
          <w:tcPr>
            <w:tcW w:w="1320" w:type="dxa"/>
            <w:vAlign w:val="bottom"/>
          </w:tcPr>
          <w:p w:rsidR="00737058" w:rsidRDefault="00737058">
            <w:pPr>
              <w:rPr>
                <w:sz w:val="24"/>
                <w:szCs w:val="24"/>
              </w:rPr>
            </w:pPr>
          </w:p>
        </w:tc>
        <w:tc>
          <w:tcPr>
            <w:tcW w:w="980" w:type="dxa"/>
            <w:vAlign w:val="bottom"/>
          </w:tcPr>
          <w:p w:rsidR="00737058" w:rsidRDefault="00737058">
            <w:pPr>
              <w:rPr>
                <w:sz w:val="24"/>
                <w:szCs w:val="24"/>
              </w:rPr>
            </w:pPr>
          </w:p>
        </w:tc>
      </w:tr>
      <w:tr w:rsidR="00737058">
        <w:trPr>
          <w:trHeight w:val="643"/>
        </w:trPr>
        <w:tc>
          <w:tcPr>
            <w:tcW w:w="440" w:type="dxa"/>
            <w:vAlign w:val="bottom"/>
          </w:tcPr>
          <w:p w:rsidR="00737058" w:rsidRDefault="00341017">
            <w:pPr>
              <w:ind w:right="100"/>
              <w:jc w:val="right"/>
              <w:rPr>
                <w:sz w:val="20"/>
                <w:szCs w:val="20"/>
              </w:rPr>
            </w:pPr>
            <w:r>
              <w:rPr>
                <w:rFonts w:eastAsia="Times New Roman"/>
                <w:w w:val="85"/>
                <w:sz w:val="28"/>
                <w:szCs w:val="28"/>
              </w:rPr>
              <w:t>3.</w:t>
            </w:r>
          </w:p>
        </w:tc>
        <w:tc>
          <w:tcPr>
            <w:tcW w:w="7820" w:type="dxa"/>
            <w:gridSpan w:val="4"/>
            <w:vAlign w:val="bottom"/>
          </w:tcPr>
          <w:p w:rsidR="00737058" w:rsidRDefault="00341017">
            <w:pPr>
              <w:ind w:left="40"/>
              <w:rPr>
                <w:sz w:val="20"/>
                <w:szCs w:val="20"/>
              </w:rPr>
            </w:pPr>
            <w:r>
              <w:rPr>
                <w:rFonts w:eastAsia="Times New Roman"/>
                <w:sz w:val="28"/>
                <w:szCs w:val="28"/>
              </w:rPr>
              <w:t>Разработка  мастер-класса  по  теме  «Диалоговая  деятельность</w:t>
            </w:r>
          </w:p>
        </w:tc>
        <w:tc>
          <w:tcPr>
            <w:tcW w:w="980" w:type="dxa"/>
            <w:vAlign w:val="bottom"/>
          </w:tcPr>
          <w:p w:rsidR="00737058" w:rsidRDefault="00341017">
            <w:pPr>
              <w:ind w:left="240"/>
              <w:jc w:val="center"/>
              <w:rPr>
                <w:sz w:val="20"/>
                <w:szCs w:val="20"/>
              </w:rPr>
            </w:pPr>
            <w:r>
              <w:rPr>
                <w:rFonts w:eastAsia="Times New Roman"/>
                <w:w w:val="98"/>
                <w:sz w:val="28"/>
                <w:szCs w:val="28"/>
              </w:rPr>
              <w:t>С. 15</w:t>
            </w:r>
          </w:p>
        </w:tc>
      </w:tr>
      <w:tr w:rsidR="00737058">
        <w:trPr>
          <w:trHeight w:val="324"/>
        </w:trPr>
        <w:tc>
          <w:tcPr>
            <w:tcW w:w="440" w:type="dxa"/>
            <w:vAlign w:val="bottom"/>
          </w:tcPr>
          <w:p w:rsidR="00737058" w:rsidRDefault="00737058">
            <w:pPr>
              <w:rPr>
                <w:sz w:val="24"/>
                <w:szCs w:val="24"/>
              </w:rPr>
            </w:pPr>
          </w:p>
        </w:tc>
        <w:tc>
          <w:tcPr>
            <w:tcW w:w="6500" w:type="dxa"/>
            <w:gridSpan w:val="3"/>
            <w:vAlign w:val="bottom"/>
          </w:tcPr>
          <w:p w:rsidR="00737058" w:rsidRDefault="00341017">
            <w:pPr>
              <w:ind w:left="40"/>
              <w:rPr>
                <w:sz w:val="20"/>
                <w:szCs w:val="20"/>
              </w:rPr>
            </w:pPr>
            <w:r>
              <w:rPr>
                <w:rFonts w:eastAsia="Times New Roman"/>
                <w:sz w:val="28"/>
                <w:szCs w:val="28"/>
              </w:rPr>
              <w:t>обучающихся 7-9 классов на уроках русского языка»</w:t>
            </w:r>
          </w:p>
        </w:tc>
        <w:tc>
          <w:tcPr>
            <w:tcW w:w="1320" w:type="dxa"/>
            <w:vAlign w:val="bottom"/>
          </w:tcPr>
          <w:p w:rsidR="00737058" w:rsidRDefault="00737058">
            <w:pPr>
              <w:rPr>
                <w:sz w:val="24"/>
                <w:szCs w:val="24"/>
              </w:rPr>
            </w:pPr>
          </w:p>
        </w:tc>
        <w:tc>
          <w:tcPr>
            <w:tcW w:w="980" w:type="dxa"/>
            <w:vAlign w:val="bottom"/>
          </w:tcPr>
          <w:p w:rsidR="00737058" w:rsidRDefault="00737058">
            <w:pPr>
              <w:rPr>
                <w:sz w:val="24"/>
                <w:szCs w:val="24"/>
              </w:rPr>
            </w:pPr>
          </w:p>
        </w:tc>
      </w:tr>
      <w:tr w:rsidR="00737058">
        <w:trPr>
          <w:trHeight w:val="322"/>
        </w:trPr>
        <w:tc>
          <w:tcPr>
            <w:tcW w:w="440" w:type="dxa"/>
            <w:vAlign w:val="bottom"/>
          </w:tcPr>
          <w:p w:rsidR="00737058" w:rsidRDefault="00737058">
            <w:pPr>
              <w:rPr>
                <w:sz w:val="24"/>
                <w:szCs w:val="24"/>
              </w:rPr>
            </w:pPr>
          </w:p>
        </w:tc>
        <w:tc>
          <w:tcPr>
            <w:tcW w:w="7820" w:type="dxa"/>
            <w:gridSpan w:val="4"/>
            <w:vAlign w:val="bottom"/>
          </w:tcPr>
          <w:p w:rsidR="00737058" w:rsidRDefault="00341017">
            <w:pPr>
              <w:ind w:left="40"/>
              <w:rPr>
                <w:sz w:val="20"/>
                <w:szCs w:val="20"/>
              </w:rPr>
            </w:pPr>
            <w:r>
              <w:rPr>
                <w:rFonts w:eastAsia="Times New Roman"/>
                <w:i/>
                <w:iCs/>
                <w:sz w:val="28"/>
                <w:szCs w:val="28"/>
              </w:rPr>
              <w:t>Бондаренко Марина Александровна, учитель русского языка и</w:t>
            </w:r>
          </w:p>
        </w:tc>
        <w:tc>
          <w:tcPr>
            <w:tcW w:w="980" w:type="dxa"/>
            <w:vAlign w:val="bottom"/>
          </w:tcPr>
          <w:p w:rsidR="00737058" w:rsidRDefault="00737058">
            <w:pPr>
              <w:rPr>
                <w:sz w:val="24"/>
                <w:szCs w:val="24"/>
              </w:rPr>
            </w:pPr>
          </w:p>
        </w:tc>
      </w:tr>
      <w:tr w:rsidR="00737058">
        <w:trPr>
          <w:trHeight w:val="322"/>
        </w:trPr>
        <w:tc>
          <w:tcPr>
            <w:tcW w:w="440" w:type="dxa"/>
            <w:vAlign w:val="bottom"/>
          </w:tcPr>
          <w:p w:rsidR="00737058" w:rsidRDefault="00737058">
            <w:pPr>
              <w:rPr>
                <w:sz w:val="24"/>
                <w:szCs w:val="24"/>
              </w:rPr>
            </w:pPr>
          </w:p>
        </w:tc>
        <w:tc>
          <w:tcPr>
            <w:tcW w:w="2140" w:type="dxa"/>
            <w:vAlign w:val="bottom"/>
          </w:tcPr>
          <w:p w:rsidR="00737058" w:rsidRDefault="00341017">
            <w:pPr>
              <w:ind w:left="40"/>
              <w:rPr>
                <w:sz w:val="20"/>
                <w:szCs w:val="20"/>
              </w:rPr>
            </w:pPr>
            <w:r>
              <w:rPr>
                <w:rFonts w:eastAsia="Times New Roman"/>
                <w:i/>
                <w:iCs/>
                <w:sz w:val="28"/>
                <w:szCs w:val="28"/>
              </w:rPr>
              <w:t>литературы</w:t>
            </w:r>
          </w:p>
        </w:tc>
        <w:tc>
          <w:tcPr>
            <w:tcW w:w="1360" w:type="dxa"/>
            <w:vAlign w:val="bottom"/>
          </w:tcPr>
          <w:p w:rsidR="00737058" w:rsidRDefault="00341017">
            <w:pPr>
              <w:ind w:left="20"/>
              <w:rPr>
                <w:sz w:val="20"/>
                <w:szCs w:val="20"/>
              </w:rPr>
            </w:pPr>
            <w:r>
              <w:rPr>
                <w:rFonts w:eastAsia="Times New Roman"/>
                <w:i/>
                <w:iCs/>
                <w:sz w:val="28"/>
                <w:szCs w:val="28"/>
              </w:rPr>
              <w:t>МБОУ</w:t>
            </w:r>
          </w:p>
        </w:tc>
        <w:tc>
          <w:tcPr>
            <w:tcW w:w="3000" w:type="dxa"/>
            <w:vAlign w:val="bottom"/>
          </w:tcPr>
          <w:p w:rsidR="00737058" w:rsidRDefault="00341017">
            <w:pPr>
              <w:ind w:left="40"/>
              <w:rPr>
                <w:sz w:val="20"/>
                <w:szCs w:val="20"/>
              </w:rPr>
            </w:pPr>
            <w:r>
              <w:rPr>
                <w:rFonts w:eastAsia="Times New Roman"/>
                <w:i/>
                <w:iCs/>
                <w:sz w:val="28"/>
                <w:szCs w:val="28"/>
              </w:rPr>
              <w:t>«Новоалександровская</w:t>
            </w:r>
          </w:p>
        </w:tc>
        <w:tc>
          <w:tcPr>
            <w:tcW w:w="1320" w:type="dxa"/>
            <w:vAlign w:val="bottom"/>
          </w:tcPr>
          <w:p w:rsidR="00737058" w:rsidRDefault="00341017">
            <w:pPr>
              <w:jc w:val="right"/>
              <w:rPr>
                <w:sz w:val="20"/>
                <w:szCs w:val="20"/>
              </w:rPr>
            </w:pPr>
            <w:r>
              <w:rPr>
                <w:rFonts w:eastAsia="Times New Roman"/>
                <w:i/>
                <w:iCs/>
                <w:sz w:val="28"/>
                <w:szCs w:val="28"/>
              </w:rPr>
              <w:t>средняя</w:t>
            </w:r>
          </w:p>
        </w:tc>
        <w:tc>
          <w:tcPr>
            <w:tcW w:w="980" w:type="dxa"/>
            <w:vAlign w:val="bottom"/>
          </w:tcPr>
          <w:p w:rsidR="00737058" w:rsidRDefault="00737058">
            <w:pPr>
              <w:rPr>
                <w:sz w:val="24"/>
                <w:szCs w:val="24"/>
              </w:rPr>
            </w:pPr>
          </w:p>
        </w:tc>
      </w:tr>
      <w:tr w:rsidR="00737058">
        <w:trPr>
          <w:trHeight w:val="322"/>
        </w:trPr>
        <w:tc>
          <w:tcPr>
            <w:tcW w:w="440" w:type="dxa"/>
            <w:vAlign w:val="bottom"/>
          </w:tcPr>
          <w:p w:rsidR="00737058" w:rsidRDefault="00737058">
            <w:pPr>
              <w:rPr>
                <w:sz w:val="24"/>
                <w:szCs w:val="24"/>
              </w:rPr>
            </w:pPr>
          </w:p>
        </w:tc>
        <w:tc>
          <w:tcPr>
            <w:tcW w:w="6500" w:type="dxa"/>
            <w:gridSpan w:val="3"/>
            <w:vAlign w:val="bottom"/>
          </w:tcPr>
          <w:p w:rsidR="00737058" w:rsidRDefault="00341017">
            <w:pPr>
              <w:ind w:left="40"/>
              <w:rPr>
                <w:sz w:val="20"/>
                <w:szCs w:val="20"/>
              </w:rPr>
            </w:pPr>
            <w:r>
              <w:rPr>
                <w:rFonts w:eastAsia="Times New Roman"/>
                <w:i/>
                <w:iCs/>
                <w:sz w:val="28"/>
                <w:szCs w:val="28"/>
              </w:rPr>
              <w:t>общеобразовательная школа»</w:t>
            </w:r>
          </w:p>
        </w:tc>
        <w:tc>
          <w:tcPr>
            <w:tcW w:w="1320" w:type="dxa"/>
            <w:vAlign w:val="bottom"/>
          </w:tcPr>
          <w:p w:rsidR="00737058" w:rsidRDefault="00737058">
            <w:pPr>
              <w:rPr>
                <w:sz w:val="24"/>
                <w:szCs w:val="24"/>
              </w:rPr>
            </w:pPr>
          </w:p>
        </w:tc>
        <w:tc>
          <w:tcPr>
            <w:tcW w:w="980" w:type="dxa"/>
            <w:vAlign w:val="bottom"/>
          </w:tcPr>
          <w:p w:rsidR="00737058" w:rsidRDefault="00737058">
            <w:pPr>
              <w:rPr>
                <w:sz w:val="24"/>
                <w:szCs w:val="24"/>
              </w:rPr>
            </w:pPr>
          </w:p>
        </w:tc>
      </w:tr>
      <w:tr w:rsidR="00737058">
        <w:trPr>
          <w:trHeight w:val="643"/>
        </w:trPr>
        <w:tc>
          <w:tcPr>
            <w:tcW w:w="8260" w:type="dxa"/>
            <w:gridSpan w:val="5"/>
            <w:vAlign w:val="bottom"/>
          </w:tcPr>
          <w:p w:rsidR="00737058" w:rsidRDefault="00341017">
            <w:pPr>
              <w:jc w:val="right"/>
              <w:rPr>
                <w:sz w:val="20"/>
                <w:szCs w:val="20"/>
              </w:rPr>
            </w:pPr>
            <w:r>
              <w:rPr>
                <w:rFonts w:eastAsia="Times New Roman"/>
                <w:sz w:val="28"/>
                <w:szCs w:val="28"/>
              </w:rPr>
              <w:t>4.   Разработка практикума по теме «Организация взаимодействия</w:t>
            </w:r>
          </w:p>
        </w:tc>
        <w:tc>
          <w:tcPr>
            <w:tcW w:w="980" w:type="dxa"/>
            <w:vAlign w:val="bottom"/>
          </w:tcPr>
          <w:p w:rsidR="00737058" w:rsidRDefault="00341017">
            <w:pPr>
              <w:ind w:left="240"/>
              <w:jc w:val="center"/>
              <w:rPr>
                <w:sz w:val="20"/>
                <w:szCs w:val="20"/>
              </w:rPr>
            </w:pPr>
            <w:r>
              <w:rPr>
                <w:rFonts w:eastAsia="Times New Roman"/>
                <w:w w:val="98"/>
                <w:sz w:val="28"/>
                <w:szCs w:val="28"/>
              </w:rPr>
              <w:t>С. 20</w:t>
            </w:r>
          </w:p>
        </w:tc>
      </w:tr>
      <w:tr w:rsidR="00737058">
        <w:trPr>
          <w:trHeight w:val="324"/>
        </w:trPr>
        <w:tc>
          <w:tcPr>
            <w:tcW w:w="440" w:type="dxa"/>
            <w:vAlign w:val="bottom"/>
          </w:tcPr>
          <w:p w:rsidR="00737058" w:rsidRDefault="00737058">
            <w:pPr>
              <w:rPr>
                <w:sz w:val="24"/>
                <w:szCs w:val="24"/>
              </w:rPr>
            </w:pPr>
          </w:p>
        </w:tc>
        <w:tc>
          <w:tcPr>
            <w:tcW w:w="7820" w:type="dxa"/>
            <w:gridSpan w:val="4"/>
            <w:vAlign w:val="bottom"/>
          </w:tcPr>
          <w:p w:rsidR="00737058" w:rsidRDefault="00341017">
            <w:pPr>
              <w:ind w:left="40"/>
              <w:rPr>
                <w:sz w:val="20"/>
                <w:szCs w:val="20"/>
              </w:rPr>
            </w:pPr>
            <w:r>
              <w:rPr>
                <w:rFonts w:eastAsia="Times New Roman"/>
                <w:sz w:val="28"/>
                <w:szCs w:val="28"/>
              </w:rPr>
              <w:t>школы и родителей при подготовке обучающихся к написанию</w:t>
            </w:r>
          </w:p>
        </w:tc>
        <w:tc>
          <w:tcPr>
            <w:tcW w:w="980" w:type="dxa"/>
            <w:vAlign w:val="bottom"/>
          </w:tcPr>
          <w:p w:rsidR="00737058" w:rsidRDefault="00737058">
            <w:pPr>
              <w:rPr>
                <w:sz w:val="24"/>
                <w:szCs w:val="24"/>
              </w:rPr>
            </w:pPr>
          </w:p>
        </w:tc>
      </w:tr>
      <w:tr w:rsidR="00737058">
        <w:trPr>
          <w:trHeight w:val="322"/>
        </w:trPr>
        <w:tc>
          <w:tcPr>
            <w:tcW w:w="440" w:type="dxa"/>
            <w:vAlign w:val="bottom"/>
          </w:tcPr>
          <w:p w:rsidR="00737058" w:rsidRDefault="00737058">
            <w:pPr>
              <w:rPr>
                <w:sz w:val="24"/>
                <w:szCs w:val="24"/>
              </w:rPr>
            </w:pPr>
          </w:p>
        </w:tc>
        <w:tc>
          <w:tcPr>
            <w:tcW w:w="3500" w:type="dxa"/>
            <w:gridSpan w:val="2"/>
            <w:vAlign w:val="bottom"/>
          </w:tcPr>
          <w:p w:rsidR="00737058" w:rsidRDefault="00341017">
            <w:pPr>
              <w:ind w:left="40"/>
              <w:rPr>
                <w:sz w:val="20"/>
                <w:szCs w:val="20"/>
              </w:rPr>
            </w:pPr>
            <w:r>
              <w:rPr>
                <w:rFonts w:eastAsia="Times New Roman"/>
                <w:sz w:val="28"/>
                <w:szCs w:val="28"/>
              </w:rPr>
              <w:t>итогового сочинения»</w:t>
            </w:r>
          </w:p>
        </w:tc>
        <w:tc>
          <w:tcPr>
            <w:tcW w:w="3000" w:type="dxa"/>
            <w:vAlign w:val="bottom"/>
          </w:tcPr>
          <w:p w:rsidR="00737058" w:rsidRDefault="00737058">
            <w:pPr>
              <w:rPr>
                <w:sz w:val="24"/>
                <w:szCs w:val="24"/>
              </w:rPr>
            </w:pPr>
          </w:p>
        </w:tc>
        <w:tc>
          <w:tcPr>
            <w:tcW w:w="1320" w:type="dxa"/>
            <w:vAlign w:val="bottom"/>
          </w:tcPr>
          <w:p w:rsidR="00737058" w:rsidRDefault="00737058">
            <w:pPr>
              <w:rPr>
                <w:sz w:val="24"/>
                <w:szCs w:val="24"/>
              </w:rPr>
            </w:pPr>
          </w:p>
        </w:tc>
        <w:tc>
          <w:tcPr>
            <w:tcW w:w="980" w:type="dxa"/>
            <w:vAlign w:val="bottom"/>
          </w:tcPr>
          <w:p w:rsidR="00737058" w:rsidRDefault="00737058">
            <w:pPr>
              <w:rPr>
                <w:sz w:val="24"/>
                <w:szCs w:val="24"/>
              </w:rPr>
            </w:pPr>
          </w:p>
        </w:tc>
      </w:tr>
      <w:tr w:rsidR="00737058">
        <w:trPr>
          <w:trHeight w:val="322"/>
        </w:trPr>
        <w:tc>
          <w:tcPr>
            <w:tcW w:w="440" w:type="dxa"/>
            <w:vAlign w:val="bottom"/>
          </w:tcPr>
          <w:p w:rsidR="00737058" w:rsidRDefault="00737058">
            <w:pPr>
              <w:rPr>
                <w:sz w:val="24"/>
                <w:szCs w:val="24"/>
              </w:rPr>
            </w:pPr>
          </w:p>
        </w:tc>
        <w:tc>
          <w:tcPr>
            <w:tcW w:w="7820" w:type="dxa"/>
            <w:gridSpan w:val="4"/>
            <w:vAlign w:val="bottom"/>
          </w:tcPr>
          <w:p w:rsidR="00737058" w:rsidRDefault="00341017">
            <w:pPr>
              <w:ind w:left="40"/>
              <w:rPr>
                <w:sz w:val="20"/>
                <w:szCs w:val="20"/>
              </w:rPr>
            </w:pPr>
            <w:r>
              <w:rPr>
                <w:rFonts w:eastAsia="Times New Roman"/>
                <w:i/>
                <w:iCs/>
                <w:sz w:val="28"/>
                <w:szCs w:val="28"/>
              </w:rPr>
              <w:t>Улезько   Юлия   Васильевна,   учитель   русского   языка   и</w:t>
            </w:r>
          </w:p>
        </w:tc>
        <w:tc>
          <w:tcPr>
            <w:tcW w:w="980" w:type="dxa"/>
            <w:vAlign w:val="bottom"/>
          </w:tcPr>
          <w:p w:rsidR="00737058" w:rsidRDefault="00737058">
            <w:pPr>
              <w:rPr>
                <w:sz w:val="24"/>
                <w:szCs w:val="24"/>
              </w:rPr>
            </w:pPr>
          </w:p>
        </w:tc>
      </w:tr>
      <w:tr w:rsidR="00737058">
        <w:trPr>
          <w:trHeight w:val="322"/>
        </w:trPr>
        <w:tc>
          <w:tcPr>
            <w:tcW w:w="440" w:type="dxa"/>
            <w:vAlign w:val="bottom"/>
          </w:tcPr>
          <w:p w:rsidR="00737058" w:rsidRDefault="00737058">
            <w:pPr>
              <w:rPr>
                <w:sz w:val="24"/>
                <w:szCs w:val="24"/>
              </w:rPr>
            </w:pPr>
          </w:p>
        </w:tc>
        <w:tc>
          <w:tcPr>
            <w:tcW w:w="2140" w:type="dxa"/>
            <w:vAlign w:val="bottom"/>
          </w:tcPr>
          <w:p w:rsidR="00737058" w:rsidRDefault="00341017">
            <w:pPr>
              <w:ind w:left="40"/>
              <w:rPr>
                <w:sz w:val="20"/>
                <w:szCs w:val="20"/>
              </w:rPr>
            </w:pPr>
            <w:r>
              <w:rPr>
                <w:rFonts w:eastAsia="Times New Roman"/>
                <w:i/>
                <w:iCs/>
                <w:sz w:val="28"/>
                <w:szCs w:val="28"/>
              </w:rPr>
              <w:t>литературы</w:t>
            </w:r>
          </w:p>
        </w:tc>
        <w:tc>
          <w:tcPr>
            <w:tcW w:w="1360" w:type="dxa"/>
            <w:vAlign w:val="bottom"/>
          </w:tcPr>
          <w:p w:rsidR="00737058" w:rsidRDefault="00341017">
            <w:pPr>
              <w:ind w:left="380"/>
              <w:rPr>
                <w:sz w:val="20"/>
                <w:szCs w:val="20"/>
              </w:rPr>
            </w:pPr>
            <w:r>
              <w:rPr>
                <w:rFonts w:eastAsia="Times New Roman"/>
                <w:i/>
                <w:iCs/>
                <w:sz w:val="28"/>
                <w:szCs w:val="28"/>
              </w:rPr>
              <w:t>ОГБОУ</w:t>
            </w:r>
          </w:p>
        </w:tc>
        <w:tc>
          <w:tcPr>
            <w:tcW w:w="3000" w:type="dxa"/>
            <w:vAlign w:val="bottom"/>
          </w:tcPr>
          <w:p w:rsidR="00737058" w:rsidRDefault="00341017">
            <w:pPr>
              <w:ind w:left="900"/>
              <w:rPr>
                <w:sz w:val="20"/>
                <w:szCs w:val="20"/>
              </w:rPr>
            </w:pPr>
            <w:r>
              <w:rPr>
                <w:rFonts w:eastAsia="Times New Roman"/>
                <w:i/>
                <w:iCs/>
                <w:sz w:val="28"/>
                <w:szCs w:val="28"/>
              </w:rPr>
              <w:t>«Ровеньская</w:t>
            </w:r>
          </w:p>
        </w:tc>
        <w:tc>
          <w:tcPr>
            <w:tcW w:w="1320" w:type="dxa"/>
            <w:vAlign w:val="bottom"/>
          </w:tcPr>
          <w:p w:rsidR="00737058" w:rsidRDefault="00341017">
            <w:pPr>
              <w:jc w:val="right"/>
              <w:rPr>
                <w:sz w:val="20"/>
                <w:szCs w:val="20"/>
              </w:rPr>
            </w:pPr>
            <w:r>
              <w:rPr>
                <w:rFonts w:eastAsia="Times New Roman"/>
                <w:i/>
                <w:iCs/>
                <w:sz w:val="28"/>
                <w:szCs w:val="28"/>
              </w:rPr>
              <w:t>средняя</w:t>
            </w:r>
          </w:p>
        </w:tc>
        <w:tc>
          <w:tcPr>
            <w:tcW w:w="980" w:type="dxa"/>
            <w:vAlign w:val="bottom"/>
          </w:tcPr>
          <w:p w:rsidR="00737058" w:rsidRDefault="00737058">
            <w:pPr>
              <w:rPr>
                <w:sz w:val="24"/>
                <w:szCs w:val="24"/>
              </w:rPr>
            </w:pPr>
          </w:p>
        </w:tc>
      </w:tr>
    </w:tbl>
    <w:p w:rsidR="00737058" w:rsidRDefault="00737058">
      <w:pPr>
        <w:spacing w:line="13" w:lineRule="exact"/>
        <w:rPr>
          <w:sz w:val="20"/>
          <w:szCs w:val="20"/>
        </w:rPr>
      </w:pPr>
    </w:p>
    <w:p w:rsidR="00737058" w:rsidRDefault="00341017">
      <w:pPr>
        <w:spacing w:line="235" w:lineRule="auto"/>
        <w:ind w:left="480" w:right="1020"/>
        <w:rPr>
          <w:sz w:val="20"/>
          <w:szCs w:val="20"/>
        </w:rPr>
      </w:pPr>
      <w:r>
        <w:rPr>
          <w:rFonts w:eastAsia="Times New Roman"/>
          <w:i/>
          <w:iCs/>
          <w:sz w:val="28"/>
          <w:szCs w:val="28"/>
        </w:rPr>
        <w:t>общеобразовательная школа с углублённым изучением отдельных предметов» Белгородской области</w:t>
      </w:r>
    </w:p>
    <w:p w:rsidR="00737058" w:rsidRDefault="00737058">
      <w:pPr>
        <w:sectPr w:rsidR="00737058">
          <w:pgSz w:w="11900" w:h="16838"/>
          <w:pgMar w:top="1440" w:right="1366" w:bottom="1440" w:left="1300" w:header="0" w:footer="0" w:gutter="0"/>
          <w:cols w:space="720" w:equalWidth="0">
            <w:col w:w="9240"/>
          </w:cols>
        </w:sectPr>
      </w:pPr>
    </w:p>
    <w:p w:rsidR="00737058" w:rsidRDefault="00341017">
      <w:pPr>
        <w:spacing w:line="237" w:lineRule="auto"/>
        <w:ind w:left="260" w:right="20"/>
        <w:jc w:val="center"/>
        <w:rPr>
          <w:sz w:val="20"/>
          <w:szCs w:val="20"/>
        </w:rPr>
      </w:pPr>
      <w:r>
        <w:rPr>
          <w:rFonts w:eastAsia="Times New Roman"/>
          <w:b/>
          <w:bCs/>
          <w:noProof/>
          <w:sz w:val="28"/>
          <w:szCs w:val="28"/>
        </w:rPr>
        <w:lastRenderedPageBreak/>
        <mc:AlternateContent>
          <mc:Choice Requires="wps">
            <w:drawing>
              <wp:anchor distT="0" distB="0" distL="114300" distR="114300" simplePos="0" relativeHeight="251655168" behindDoc="1" locked="0" layoutInCell="0" allowOverlap="1">
                <wp:simplePos x="0" y="0"/>
                <wp:positionH relativeFrom="page">
                  <wp:posOffset>1062355</wp:posOffset>
                </wp:positionH>
                <wp:positionV relativeFrom="page">
                  <wp:posOffset>718820</wp:posOffset>
                </wp:positionV>
                <wp:extent cx="5978525" cy="1227455"/>
                <wp:effectExtent l="0" t="0" r="0" b="0"/>
                <wp:wrapNone/>
                <wp:docPr id="1" name="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78525" cy="1227455"/>
                        </a:xfrm>
                        <a:prstGeom prst="rect">
                          <a:avLst/>
                        </a:prstGeom>
                        <a:solidFill>
                          <a:srgbClr val="F9FAFA"/>
                        </a:solidFill>
                      </wps:spPr>
                      <wps:bodyPr/>
                    </wps:wsp>
                  </a:graphicData>
                </a:graphic>
              </wp:anchor>
            </w:drawing>
          </mc:Choice>
          <mc:Fallback>
            <w:pict>
              <v:rect w14:anchorId="239EC9DE" id="Shape 1" o:spid="_x0000_s1026" style="position:absolute;margin-left:83.65pt;margin-top:56.6pt;width:470.75pt;height:96.65pt;z-index:-25166131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" o:allowincell="f" fillcolor="#f9fafa" stroked="f">
                <v:path arrowok="t"/>
                <w10:wrap anchorx="page" anchory="page"/>
              </v:rect>
            </w:pict>
          </mc:Fallback>
        </mc:AlternateContent>
      </w:r>
      <w:r>
        <w:rPr>
          <w:rFonts w:eastAsia="Times New Roman"/>
          <w:b/>
          <w:bCs/>
          <w:sz w:val="28"/>
          <w:szCs w:val="28"/>
        </w:rPr>
        <w:t>ВЫСТУПЛЕНИЕ ПО ТЕМЕ «СИСТЕМНО-ДЕЯТЕЛЬНОСТНЫЙ ПОДХОД К ПОДГОТОВКЕ ОБУЧАЮЩИХСЯ ШКОЛЫ К ГОСУДАРСТВЕННОЙ ИТОГОВОЙ АТТЕСТАЦИИ»</w:t>
      </w:r>
    </w:p>
    <w:p w:rsidR="00737058" w:rsidRDefault="00737058">
      <w:pPr>
        <w:spacing w:line="317" w:lineRule="exact"/>
        <w:rPr>
          <w:sz w:val="20"/>
          <w:szCs w:val="20"/>
        </w:rPr>
      </w:pPr>
    </w:p>
    <w:p w:rsidR="00737058" w:rsidRDefault="00341017">
      <w:pPr>
        <w:jc w:val="right"/>
        <w:rPr>
          <w:sz w:val="20"/>
          <w:szCs w:val="20"/>
        </w:rPr>
      </w:pPr>
      <w:r>
        <w:rPr>
          <w:rFonts w:eastAsia="Times New Roman"/>
          <w:i/>
          <w:iCs/>
          <w:sz w:val="28"/>
          <w:szCs w:val="28"/>
        </w:rPr>
        <w:t>Кулько Светлана Евгеньевна,</w:t>
      </w:r>
    </w:p>
    <w:p w:rsidR="00737058" w:rsidRDefault="00341017">
      <w:pPr>
        <w:jc w:val="right"/>
        <w:rPr>
          <w:sz w:val="20"/>
          <w:szCs w:val="20"/>
        </w:rPr>
      </w:pPr>
      <w:r>
        <w:rPr>
          <w:rFonts w:eastAsia="Times New Roman"/>
          <w:i/>
          <w:iCs/>
          <w:sz w:val="28"/>
          <w:szCs w:val="28"/>
        </w:rPr>
        <w:t>заместитель директора,</w:t>
      </w:r>
    </w:p>
    <w:p w:rsidR="00737058" w:rsidRDefault="00341017">
      <w:pPr>
        <w:jc w:val="right"/>
        <w:rPr>
          <w:sz w:val="20"/>
          <w:szCs w:val="20"/>
        </w:rPr>
      </w:pPr>
      <w:r>
        <w:rPr>
          <w:rFonts w:eastAsia="Times New Roman"/>
          <w:i/>
          <w:iCs/>
          <w:sz w:val="28"/>
          <w:szCs w:val="28"/>
        </w:rPr>
        <w:t>учитель русского языка и литературы</w:t>
      </w:r>
    </w:p>
    <w:p w:rsidR="00737058" w:rsidRDefault="00737058">
      <w:pPr>
        <w:spacing w:line="1" w:lineRule="exact"/>
        <w:rPr>
          <w:sz w:val="20"/>
          <w:szCs w:val="20"/>
        </w:rPr>
      </w:pPr>
    </w:p>
    <w:p w:rsidR="00737058" w:rsidRDefault="00341017">
      <w:pPr>
        <w:jc w:val="right"/>
        <w:rPr>
          <w:sz w:val="20"/>
          <w:szCs w:val="20"/>
        </w:rPr>
      </w:pPr>
      <w:r>
        <w:rPr>
          <w:rFonts w:eastAsia="Times New Roman"/>
          <w:i/>
          <w:iCs/>
          <w:sz w:val="28"/>
          <w:szCs w:val="28"/>
        </w:rPr>
        <w:t>МБОУ «Новоалександровская</w:t>
      </w:r>
    </w:p>
    <w:p w:rsidR="00737058" w:rsidRDefault="00341017">
      <w:pPr>
        <w:ind w:left="4980"/>
        <w:rPr>
          <w:sz w:val="20"/>
          <w:szCs w:val="20"/>
        </w:rPr>
      </w:pPr>
      <w:r>
        <w:rPr>
          <w:rFonts w:eastAsia="Times New Roman"/>
          <w:i/>
          <w:iCs/>
          <w:sz w:val="28"/>
          <w:szCs w:val="28"/>
        </w:rPr>
        <w:t>средняя общеобразовательная школа»</w:t>
      </w:r>
    </w:p>
    <w:p w:rsidR="00737058" w:rsidRDefault="00341017">
      <w:pPr>
        <w:spacing w:line="20" w:lineRule="exact"/>
        <w:rPr>
          <w:sz w:val="20"/>
          <w:szCs w:val="20"/>
        </w:rPr>
      </w:pPr>
      <w:r>
        <w:rPr>
          <w:noProof/>
          <w:sz w:val="20"/>
          <w:szCs w:val="20"/>
        </w:rPr>
        <mc:AlternateContent>
          <mc:Choice Requires="wps">
            <w:drawing>
              <wp:anchor distT="0" distB="0" distL="114300" distR="114300" simplePos="0" relativeHeight="251656192" behindDoc="1" locked="0" layoutInCell="0" allowOverlap="1">
                <wp:simplePos x="0" y="0"/>
                <wp:positionH relativeFrom="column">
                  <wp:posOffset>147955</wp:posOffset>
                </wp:positionH>
                <wp:positionV relativeFrom="paragraph">
                  <wp:posOffset>3810</wp:posOffset>
                </wp:positionV>
                <wp:extent cx="5978525" cy="408940"/>
                <wp:effectExtent l="0" t="0" r="0" b="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78525" cy="408940"/>
                        </a:xfrm>
                        <a:prstGeom prst="rect">
                          <a:avLst/>
                        </a:prstGeom>
                        <a:solidFill>
                          <a:srgbClr val="F9FAFA"/>
                        </a:solidFill>
                      </wps:spPr>
                      <wps:bodyPr/>
                    </wps:wsp>
                  </a:graphicData>
                </a:graphic>
              </wp:anchor>
            </w:drawing>
          </mc:Choice>
          <mc:Fallback>
            <w:pict>
              <v:rect w14:anchorId="58F31EAF" id="Shape 2" o:spid="_x0000_s1026" style="position:absolute;margin-left:11.65pt;margin-top:.3pt;width:470.75pt;height:32.2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" o:allowincell="f" fillcolor="#f9fafa" stroked="f">
                <v:path arrowok="t"/>
              </v:rect>
            </w:pict>
          </mc:Fallback>
        </mc:AlternateContent>
      </w:r>
    </w:p>
    <w:p w:rsidR="00737058" w:rsidRDefault="00737058">
      <w:pPr>
        <w:spacing w:line="314" w:lineRule="exact"/>
        <w:rPr>
          <w:sz w:val="20"/>
          <w:szCs w:val="20"/>
        </w:rPr>
      </w:pPr>
    </w:p>
    <w:p w:rsidR="00737058" w:rsidRDefault="00341017">
      <w:pPr>
        <w:spacing w:line="237" w:lineRule="auto"/>
        <w:ind w:left="260" w:firstLine="708"/>
        <w:jc w:val="both"/>
        <w:rPr>
          <w:sz w:val="20"/>
          <w:szCs w:val="20"/>
        </w:rPr>
      </w:pPr>
      <w:r>
        <w:rPr>
          <w:rFonts w:eastAsia="Times New Roman"/>
          <w:sz w:val="28"/>
          <w:szCs w:val="28"/>
        </w:rPr>
        <w:t xml:space="preserve">Итоговая аттестация за курс основной школы – первое серьезное испытание для выпускников. </w:t>
      </w:r>
      <w:r>
        <w:rPr>
          <w:rFonts w:eastAsia="Times New Roman"/>
          <w:sz w:val="28"/>
          <w:szCs w:val="28"/>
          <w:u w:val="single"/>
        </w:rPr>
        <w:t>Подготовка к ОГЭ</w:t>
      </w:r>
      <w:r>
        <w:rPr>
          <w:rFonts w:eastAsia="Times New Roman"/>
          <w:sz w:val="28"/>
          <w:szCs w:val="28"/>
        </w:rPr>
        <w:t xml:space="preserve"> – это всегда ответственный процесс. И от того, насколько грамотно он будет построен, зависит наш результат.</w:t>
      </w:r>
    </w:p>
    <w:p w:rsidR="00737058" w:rsidRDefault="00341017">
      <w:pPr>
        <w:spacing w:line="20" w:lineRule="exact"/>
        <w:rPr>
          <w:sz w:val="20"/>
          <w:szCs w:val="20"/>
        </w:rPr>
      </w:pPr>
      <w:r>
        <w:rPr>
          <w:noProof/>
          <w:sz w:val="20"/>
          <w:szCs w:val="20"/>
        </w:rPr>
        <mc:AlternateContent>
          <mc:Choice Requires="wps">
            <w:drawing>
              <wp:anchor distT="0" distB="0" distL="114300" distR="114300" simplePos="0" relativeHeight="251657216" behindDoc="1" locked="0" layoutInCell="0" allowOverlap="1">
                <wp:simplePos x="0" y="0"/>
                <wp:positionH relativeFrom="column">
                  <wp:posOffset>147955</wp:posOffset>
                </wp:positionH>
                <wp:positionV relativeFrom="paragraph">
                  <wp:posOffset>-607060</wp:posOffset>
                </wp:positionV>
                <wp:extent cx="5978525" cy="614045"/>
                <wp:effectExtent l="0" t="0" r="0" b="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78525" cy="614045"/>
                        </a:xfrm>
                        <a:prstGeom prst="rect">
                          <a:avLst/>
                        </a:prstGeom>
                        <a:solidFill>
                          <a:srgbClr val="F9FAFA"/>
                        </a:solidFill>
                      </wps:spPr>
                      <wps:bodyPr/>
                    </wps:wsp>
                  </a:graphicData>
                </a:graphic>
              </wp:anchor>
            </w:drawing>
          </mc:Choice>
          <mc:Fallback>
            <w:pict>
              <v:rect w14:anchorId="17C5ACE9" id="Shape 3" o:spid="_x0000_s1026" style="position:absolute;margin-left:11.65pt;margin-top:-47.8pt;width:470.75pt;height:48.3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" o:allowincell="f" fillcolor="#f9fafa" stroked="f">
                <v:path arrowok="t"/>
              </v:rect>
            </w:pict>
          </mc:Fallback>
        </mc:AlternateContent>
      </w:r>
    </w:p>
    <w:p w:rsidR="00737058" w:rsidRDefault="00341017">
      <w:pPr>
        <w:spacing w:line="238" w:lineRule="auto"/>
        <w:ind w:left="260" w:firstLine="708"/>
        <w:jc w:val="both"/>
        <w:rPr>
          <w:sz w:val="20"/>
          <w:szCs w:val="20"/>
        </w:rPr>
      </w:pPr>
      <w:r>
        <w:rPr>
          <w:rFonts w:eastAsia="Times New Roman"/>
          <w:sz w:val="28"/>
          <w:szCs w:val="28"/>
          <w:u w:val="single"/>
        </w:rPr>
        <w:t>Требования ФГОС</w:t>
      </w:r>
      <w:r>
        <w:rPr>
          <w:rFonts w:eastAsia="Times New Roman"/>
          <w:sz w:val="28"/>
          <w:szCs w:val="28"/>
        </w:rPr>
        <w:t xml:space="preserve"> нацелены на успешного выпускника, уважительно относящегося к языку, владеющего письменной и устной речью, т.е. на становление компетентной личности. Реализации данных запросов в полной мере способствует </w:t>
      </w:r>
      <w:r>
        <w:rPr>
          <w:rFonts w:eastAsia="Times New Roman"/>
          <w:sz w:val="28"/>
          <w:szCs w:val="28"/>
          <w:u w:val="single"/>
        </w:rPr>
        <w:t>системно-деятельностный подход</w:t>
      </w:r>
      <w:r>
        <w:rPr>
          <w:rFonts w:eastAsia="Times New Roman"/>
          <w:sz w:val="28"/>
          <w:szCs w:val="28"/>
        </w:rPr>
        <w:t>, обеспечивающий в максимальной степени самостоятельную познавательную деятельность школьника.</w:t>
      </w:r>
    </w:p>
    <w:p w:rsidR="00737058" w:rsidRDefault="00737058">
      <w:pPr>
        <w:spacing w:line="3" w:lineRule="exact"/>
        <w:rPr>
          <w:sz w:val="20"/>
          <w:szCs w:val="20"/>
        </w:rPr>
      </w:pPr>
    </w:p>
    <w:p w:rsidR="00737058" w:rsidRDefault="00341017">
      <w:pPr>
        <w:ind w:left="980"/>
        <w:rPr>
          <w:sz w:val="20"/>
          <w:szCs w:val="20"/>
        </w:rPr>
      </w:pPr>
      <w:r>
        <w:rPr>
          <w:rFonts w:eastAsia="Times New Roman"/>
          <w:sz w:val="28"/>
          <w:szCs w:val="28"/>
        </w:rPr>
        <w:t>Современный учитель уходит от привычного объяснения материала,</w:t>
      </w:r>
    </w:p>
    <w:p w:rsidR="00737058" w:rsidRDefault="00737058">
      <w:pPr>
        <w:spacing w:line="14" w:lineRule="exact"/>
        <w:rPr>
          <w:sz w:val="20"/>
          <w:szCs w:val="20"/>
        </w:rPr>
      </w:pPr>
    </w:p>
    <w:p w:rsidR="00737058" w:rsidRDefault="00341017">
      <w:pPr>
        <w:spacing w:line="237" w:lineRule="auto"/>
        <w:ind w:left="260"/>
        <w:jc w:val="both"/>
        <w:rPr>
          <w:sz w:val="20"/>
          <w:szCs w:val="20"/>
        </w:rPr>
      </w:pPr>
      <w:r>
        <w:rPr>
          <w:rFonts w:eastAsia="Times New Roman"/>
          <w:sz w:val="28"/>
          <w:szCs w:val="28"/>
        </w:rPr>
        <w:t xml:space="preserve">он предоставляет возможность обучающимся самостоятельно, последовательно открыть для себя новые знания. Именно ученики являются главными «действующими лицами» на уроке. И, безусловно, их деятельность на уроке должна быть </w:t>
      </w:r>
      <w:r>
        <w:rPr>
          <w:rFonts w:eastAsia="Times New Roman"/>
          <w:sz w:val="28"/>
          <w:szCs w:val="28"/>
          <w:u w:val="single"/>
        </w:rPr>
        <w:t>осмысленной</w:t>
      </w:r>
      <w:r>
        <w:rPr>
          <w:rFonts w:eastAsia="Times New Roman"/>
          <w:sz w:val="28"/>
          <w:szCs w:val="28"/>
        </w:rPr>
        <w:t>.</w:t>
      </w:r>
    </w:p>
    <w:p w:rsidR="00737058" w:rsidRDefault="00737058">
      <w:pPr>
        <w:spacing w:line="15" w:lineRule="exact"/>
        <w:rPr>
          <w:sz w:val="20"/>
          <w:szCs w:val="20"/>
        </w:rPr>
      </w:pPr>
    </w:p>
    <w:p w:rsidR="00737058" w:rsidRDefault="00341017">
      <w:pPr>
        <w:numPr>
          <w:ilvl w:val="0"/>
          <w:numId w:val="1"/>
        </w:numPr>
        <w:tabs>
          <w:tab w:val="left" w:pos="1361"/>
        </w:tabs>
        <w:spacing w:line="235" w:lineRule="auto"/>
        <w:ind w:left="260" w:firstLine="710"/>
        <w:rPr>
          <w:rFonts w:eastAsia="Times New Roman"/>
          <w:sz w:val="28"/>
          <w:szCs w:val="28"/>
        </w:rPr>
      </w:pPr>
      <w:r>
        <w:rPr>
          <w:rFonts w:eastAsia="Times New Roman"/>
          <w:sz w:val="28"/>
          <w:szCs w:val="28"/>
        </w:rPr>
        <w:t xml:space="preserve">процессе реализации системно-деятельностного подхода особое место отводится обучению школьников </w:t>
      </w:r>
      <w:r>
        <w:rPr>
          <w:rFonts w:eastAsia="Times New Roman"/>
          <w:sz w:val="28"/>
          <w:szCs w:val="28"/>
          <w:u w:val="single"/>
        </w:rPr>
        <w:t>смысловому чтению</w:t>
      </w:r>
      <w:r>
        <w:rPr>
          <w:rFonts w:eastAsia="Times New Roman"/>
          <w:sz w:val="28"/>
          <w:szCs w:val="28"/>
        </w:rPr>
        <w:t>.</w:t>
      </w:r>
    </w:p>
    <w:p w:rsidR="00737058" w:rsidRDefault="00737058">
      <w:pPr>
        <w:spacing w:line="15" w:lineRule="exact"/>
        <w:rPr>
          <w:rFonts w:eastAsia="Times New Roman"/>
          <w:sz w:val="28"/>
          <w:szCs w:val="28"/>
        </w:rPr>
      </w:pPr>
    </w:p>
    <w:p w:rsidR="00737058" w:rsidRDefault="00341017">
      <w:pPr>
        <w:numPr>
          <w:ilvl w:val="0"/>
          <w:numId w:val="1"/>
        </w:numPr>
        <w:tabs>
          <w:tab w:val="left" w:pos="1249"/>
        </w:tabs>
        <w:spacing w:line="237" w:lineRule="auto"/>
        <w:ind w:left="260" w:firstLine="710"/>
        <w:jc w:val="both"/>
        <w:rPr>
          <w:rFonts w:eastAsia="Times New Roman"/>
          <w:sz w:val="28"/>
          <w:szCs w:val="28"/>
        </w:rPr>
      </w:pPr>
      <w:r>
        <w:rPr>
          <w:rFonts w:eastAsia="Times New Roman"/>
          <w:sz w:val="28"/>
          <w:szCs w:val="28"/>
        </w:rPr>
        <w:t xml:space="preserve">«Примерной основной образовательной программе» под смысловым чтением понимается </w:t>
      </w:r>
      <w:r>
        <w:rPr>
          <w:rFonts w:eastAsia="Times New Roman"/>
          <w:i/>
          <w:iCs/>
          <w:sz w:val="28"/>
          <w:szCs w:val="28"/>
        </w:rPr>
        <w:t>«осмысление цели чтения и выбор вида чтения в</w:t>
      </w:r>
      <w:r>
        <w:rPr>
          <w:rFonts w:eastAsia="Times New Roman"/>
          <w:sz w:val="28"/>
          <w:szCs w:val="28"/>
        </w:rPr>
        <w:t xml:space="preserve"> </w:t>
      </w:r>
      <w:r>
        <w:rPr>
          <w:rFonts w:eastAsia="Times New Roman"/>
          <w:i/>
          <w:iCs/>
          <w:sz w:val="28"/>
          <w:szCs w:val="28"/>
        </w:rPr>
        <w:t>зависимости от цели; извлечение необходимой информации из прослушанных текстов различных жанров; определение основной и второстепенной</w:t>
      </w:r>
    </w:p>
    <w:p w:rsidR="00737058" w:rsidRDefault="00737058">
      <w:pPr>
        <w:spacing w:line="15" w:lineRule="exact"/>
        <w:rPr>
          <w:rFonts w:eastAsia="Times New Roman"/>
          <w:sz w:val="28"/>
          <w:szCs w:val="28"/>
        </w:rPr>
      </w:pPr>
    </w:p>
    <w:p w:rsidR="00737058" w:rsidRDefault="00341017">
      <w:pPr>
        <w:spacing w:line="237" w:lineRule="auto"/>
        <w:ind w:left="260"/>
        <w:jc w:val="both"/>
        <w:rPr>
          <w:rFonts w:eastAsia="Times New Roman"/>
          <w:sz w:val="28"/>
          <w:szCs w:val="28"/>
        </w:rPr>
      </w:pPr>
      <w:r>
        <w:rPr>
          <w:rFonts w:eastAsia="Times New Roman"/>
          <w:i/>
          <w:iCs/>
          <w:sz w:val="28"/>
          <w:szCs w:val="28"/>
        </w:rPr>
        <w:t>информации; свободная ориентация и восприятие текстов художественного, научного, публицистического и официально-делового стилей».</w:t>
      </w:r>
    </w:p>
    <w:p w:rsidR="00737058" w:rsidRDefault="00737058">
      <w:pPr>
        <w:spacing w:line="13" w:lineRule="exact"/>
        <w:rPr>
          <w:rFonts w:eastAsia="Times New Roman"/>
          <w:sz w:val="28"/>
          <w:szCs w:val="28"/>
        </w:rPr>
      </w:pPr>
    </w:p>
    <w:p w:rsidR="00737058" w:rsidRDefault="00341017">
      <w:pPr>
        <w:spacing w:line="238" w:lineRule="auto"/>
        <w:ind w:left="260" w:firstLine="708"/>
        <w:jc w:val="both"/>
        <w:rPr>
          <w:rFonts w:eastAsia="Times New Roman"/>
          <w:sz w:val="28"/>
          <w:szCs w:val="28"/>
        </w:rPr>
      </w:pPr>
      <w:r>
        <w:rPr>
          <w:rFonts w:eastAsia="Times New Roman"/>
          <w:sz w:val="28"/>
          <w:szCs w:val="28"/>
        </w:rPr>
        <w:t>Цель смыслового чтения - максимально точно и полно понять содержание текста, уловить все детали и практически осмыслить информацию. Это внимательное вчитывание и проникновение в смысл с помощью анализа текста. Когда ученик вдумчиво читает, то у него обязательно работает воображение. Когда школьник владеет смысловым чтением, то у него развивается устная речь и, как следующая важная ступень развития, речь письменная.</w:t>
      </w:r>
    </w:p>
    <w:p w:rsidR="00737058" w:rsidRDefault="00737058">
      <w:pPr>
        <w:spacing w:line="18" w:lineRule="exact"/>
        <w:rPr>
          <w:rFonts w:eastAsia="Times New Roman"/>
          <w:sz w:val="28"/>
          <w:szCs w:val="28"/>
        </w:rPr>
      </w:pPr>
    </w:p>
    <w:p w:rsidR="00737058" w:rsidRDefault="00341017">
      <w:pPr>
        <w:spacing w:line="237" w:lineRule="auto"/>
        <w:ind w:left="260" w:firstLine="708"/>
        <w:jc w:val="both"/>
        <w:rPr>
          <w:rFonts w:eastAsia="Times New Roman"/>
          <w:sz w:val="28"/>
          <w:szCs w:val="28"/>
        </w:rPr>
      </w:pPr>
      <w:r>
        <w:rPr>
          <w:rFonts w:eastAsia="Times New Roman"/>
          <w:sz w:val="28"/>
          <w:szCs w:val="28"/>
        </w:rPr>
        <w:t>Смысловое чтение отличается от любого другого чтения тем, что при смысловом виде чтения происходят процессы постижения читателем ценностно-смыслового момента текста, т. е. осуществляется процесс его интерпретации, наделения смыслом.</w:t>
      </w:r>
    </w:p>
    <w:p w:rsidR="00737058" w:rsidRDefault="00737058">
      <w:pPr>
        <w:sectPr w:rsidR="00737058">
          <w:pgSz w:w="11900" w:h="16838"/>
          <w:pgMar w:top="1143" w:right="846" w:bottom="659" w:left="1440" w:header="0" w:footer="0" w:gutter="0"/>
          <w:cols w:space="720" w:equalWidth="0">
            <w:col w:w="9620"/>
          </w:cols>
        </w:sectPr>
      </w:pPr>
    </w:p>
    <w:p w:rsidR="00737058" w:rsidRDefault="00341017">
      <w:pPr>
        <w:numPr>
          <w:ilvl w:val="0"/>
          <w:numId w:val="2"/>
        </w:numPr>
        <w:tabs>
          <w:tab w:val="left" w:pos="1270"/>
        </w:tabs>
        <w:spacing w:line="237" w:lineRule="auto"/>
        <w:ind w:left="260" w:firstLine="710"/>
        <w:jc w:val="both"/>
        <w:rPr>
          <w:rFonts w:eastAsia="Times New Roman"/>
          <w:sz w:val="28"/>
          <w:szCs w:val="28"/>
        </w:rPr>
      </w:pPr>
      <w:r>
        <w:rPr>
          <w:rFonts w:eastAsia="Times New Roman"/>
          <w:sz w:val="28"/>
          <w:szCs w:val="28"/>
        </w:rPr>
        <w:lastRenderedPageBreak/>
        <w:t>процессе подготовки обучающихся к ГИА связующим звеном всех учебных предметов является текст. Для смыслового понимания недостаточно просто прочесть текст. Выпускнику необходимо дать оценку информации, откликнуться на содержание.</w:t>
      </w:r>
    </w:p>
    <w:p w:rsidR="00737058" w:rsidRDefault="00737058">
      <w:pPr>
        <w:spacing w:line="17" w:lineRule="exact"/>
        <w:rPr>
          <w:rFonts w:eastAsia="Times New Roman"/>
          <w:sz w:val="28"/>
          <w:szCs w:val="28"/>
        </w:rPr>
      </w:pPr>
    </w:p>
    <w:p w:rsidR="00737058" w:rsidRDefault="00341017">
      <w:pPr>
        <w:spacing w:line="236" w:lineRule="auto"/>
        <w:ind w:left="260" w:firstLine="708"/>
        <w:jc w:val="both"/>
        <w:rPr>
          <w:rFonts w:eastAsia="Times New Roman"/>
          <w:sz w:val="28"/>
          <w:szCs w:val="28"/>
        </w:rPr>
      </w:pPr>
      <w:r>
        <w:rPr>
          <w:rFonts w:eastAsia="Times New Roman"/>
          <w:sz w:val="28"/>
          <w:szCs w:val="28"/>
        </w:rPr>
        <w:t>Особое значение в формировании смыслового чтения отводится предметам гуманитарного цикла и, в первую очередь, русскому языку и литературе. Кандидат педагогических наук, профессор кафедры методики</w:t>
      </w:r>
    </w:p>
    <w:p w:rsidR="00737058" w:rsidRDefault="00737058">
      <w:pPr>
        <w:spacing w:line="17" w:lineRule="exact"/>
        <w:rPr>
          <w:rFonts w:eastAsia="Times New Roman"/>
          <w:sz w:val="28"/>
          <w:szCs w:val="28"/>
        </w:rPr>
      </w:pPr>
    </w:p>
    <w:p w:rsidR="00737058" w:rsidRDefault="00341017">
      <w:pPr>
        <w:spacing w:line="238" w:lineRule="auto"/>
        <w:ind w:left="260"/>
        <w:jc w:val="both"/>
        <w:rPr>
          <w:rFonts w:eastAsia="Times New Roman"/>
          <w:sz w:val="28"/>
          <w:szCs w:val="28"/>
        </w:rPr>
      </w:pPr>
      <w:r>
        <w:rPr>
          <w:rFonts w:eastAsia="Times New Roman"/>
          <w:sz w:val="28"/>
          <w:szCs w:val="28"/>
        </w:rPr>
        <w:t>преподавания русского языка Московского государственного педагогического университета Татьяна Михайловна Пахнова утверждает: «Экзамены по русскому языку и литературе в 9 классе – это сосредоточенная, интенсивная работа, связанная с основными видами речевой деятельности. Преодолеть трудности этой работы ученик сможет, если умеет вести диалог с текстом…». Другими словами, для успешной сдачи экзаменов по данным предметам необходимо понимание смыслового содержания определённого текста, нужна не столько память, сколько языковое чутье и умение логически мыслить.</w:t>
      </w:r>
    </w:p>
    <w:p w:rsidR="00737058" w:rsidRDefault="00737058">
      <w:pPr>
        <w:spacing w:line="23" w:lineRule="exact"/>
        <w:rPr>
          <w:rFonts w:eastAsia="Times New Roman"/>
          <w:sz w:val="28"/>
          <w:szCs w:val="28"/>
        </w:rPr>
      </w:pPr>
    </w:p>
    <w:p w:rsidR="00737058" w:rsidRDefault="00341017">
      <w:pPr>
        <w:spacing w:line="234" w:lineRule="auto"/>
        <w:ind w:left="260" w:firstLine="708"/>
        <w:rPr>
          <w:rFonts w:eastAsia="Times New Roman"/>
          <w:sz w:val="28"/>
          <w:szCs w:val="28"/>
        </w:rPr>
      </w:pPr>
      <w:r>
        <w:rPr>
          <w:rFonts w:eastAsia="Times New Roman"/>
          <w:sz w:val="28"/>
          <w:szCs w:val="28"/>
        </w:rPr>
        <w:t>Опыт работы над формированием смыслового чтения как метапредметного результата сложился на базе нашей школы.</w:t>
      </w:r>
    </w:p>
    <w:p w:rsidR="00737058" w:rsidRDefault="00737058">
      <w:pPr>
        <w:spacing w:line="15" w:lineRule="exact"/>
        <w:rPr>
          <w:rFonts w:eastAsia="Times New Roman"/>
          <w:sz w:val="28"/>
          <w:szCs w:val="28"/>
        </w:rPr>
      </w:pPr>
    </w:p>
    <w:p w:rsidR="00737058" w:rsidRDefault="00341017">
      <w:pPr>
        <w:spacing w:line="237" w:lineRule="auto"/>
        <w:ind w:left="260" w:firstLine="708"/>
        <w:jc w:val="both"/>
        <w:rPr>
          <w:rFonts w:eastAsia="Times New Roman"/>
          <w:sz w:val="28"/>
          <w:szCs w:val="28"/>
        </w:rPr>
      </w:pPr>
      <w:r>
        <w:rPr>
          <w:rFonts w:eastAsia="Times New Roman"/>
          <w:sz w:val="28"/>
          <w:szCs w:val="28"/>
        </w:rPr>
        <w:t>Подготовка обучающихся к государственной итоговой аттестации по русскому языку и литературе наряду с формированием коммуникативной компетенции, развитием грамотной связной устной и письменной речи является важнейшей задачей учителя-словесника.</w:t>
      </w:r>
    </w:p>
    <w:p w:rsidR="00737058" w:rsidRDefault="00737058">
      <w:pPr>
        <w:spacing w:line="17" w:lineRule="exact"/>
        <w:rPr>
          <w:rFonts w:eastAsia="Times New Roman"/>
          <w:sz w:val="28"/>
          <w:szCs w:val="28"/>
        </w:rPr>
      </w:pPr>
    </w:p>
    <w:p w:rsidR="00737058" w:rsidRDefault="00341017">
      <w:pPr>
        <w:spacing w:line="234" w:lineRule="auto"/>
        <w:ind w:left="260" w:firstLine="708"/>
        <w:rPr>
          <w:rFonts w:eastAsia="Times New Roman"/>
          <w:sz w:val="28"/>
          <w:szCs w:val="28"/>
        </w:rPr>
      </w:pPr>
      <w:r>
        <w:rPr>
          <w:rFonts w:eastAsia="Times New Roman"/>
          <w:sz w:val="28"/>
          <w:szCs w:val="28"/>
        </w:rPr>
        <w:t>Начало данной работе положено уже в начальной школе, а в 5-9 классах реализуется её продолжение.</w:t>
      </w:r>
    </w:p>
    <w:p w:rsidR="00737058" w:rsidRDefault="00737058">
      <w:pPr>
        <w:spacing w:line="15" w:lineRule="exact"/>
        <w:rPr>
          <w:rFonts w:eastAsia="Times New Roman"/>
          <w:sz w:val="28"/>
          <w:szCs w:val="28"/>
        </w:rPr>
      </w:pPr>
    </w:p>
    <w:p w:rsidR="00737058" w:rsidRDefault="00341017">
      <w:pPr>
        <w:spacing w:line="237" w:lineRule="auto"/>
        <w:ind w:left="260" w:firstLine="708"/>
        <w:jc w:val="both"/>
        <w:rPr>
          <w:rFonts w:eastAsia="Times New Roman"/>
          <w:sz w:val="28"/>
          <w:szCs w:val="28"/>
        </w:rPr>
      </w:pPr>
      <w:r>
        <w:rPr>
          <w:rFonts w:eastAsia="Times New Roman"/>
          <w:sz w:val="28"/>
          <w:szCs w:val="28"/>
        </w:rPr>
        <w:t>Таким образом, работа с текстом, основной единицей урока, является оптимальной формой работы при подготовке обучающихся к итоговой аттестации является. Поэтому мы, учителя-словесники, руководствуемся</w:t>
      </w:r>
    </w:p>
    <w:p w:rsidR="00737058" w:rsidRDefault="00737058">
      <w:pPr>
        <w:spacing w:line="13" w:lineRule="exact"/>
        <w:rPr>
          <w:rFonts w:eastAsia="Times New Roman"/>
          <w:sz w:val="28"/>
          <w:szCs w:val="28"/>
        </w:rPr>
      </w:pPr>
    </w:p>
    <w:p w:rsidR="00737058" w:rsidRDefault="00341017">
      <w:pPr>
        <w:spacing w:line="238" w:lineRule="auto"/>
        <w:ind w:left="260"/>
        <w:jc w:val="both"/>
        <w:rPr>
          <w:rFonts w:eastAsia="Times New Roman"/>
          <w:sz w:val="28"/>
          <w:szCs w:val="28"/>
        </w:rPr>
      </w:pPr>
      <w:r>
        <w:rPr>
          <w:rFonts w:eastAsia="Times New Roman"/>
          <w:sz w:val="28"/>
          <w:szCs w:val="28"/>
        </w:rPr>
        <w:t>принципами насыщенности уроков русского языка текстами: художественными, научно-популярными, учебными. Их отбор способствует, во-первых, углублению, расширению и систематизации знаний учащихся о языке как системе, во-вторых, создает речевую среду, которая способствует совершенствованию языкового чутья, лежащего в основе развития речи, в основе понимания того, что такое языковая система. Такая работа с текстом с использованием элементов комплексного анализа становится обязательной на уроках русского языка уже в 5-6 классах. При этом желательно брать тексты небольшие, но яркие, образные, запоминающиеся.</w:t>
      </w:r>
    </w:p>
    <w:p w:rsidR="00737058" w:rsidRDefault="00737058">
      <w:pPr>
        <w:spacing w:line="23" w:lineRule="exact"/>
        <w:rPr>
          <w:rFonts w:eastAsia="Times New Roman"/>
          <w:sz w:val="28"/>
          <w:szCs w:val="28"/>
        </w:rPr>
      </w:pPr>
    </w:p>
    <w:p w:rsidR="00737058" w:rsidRDefault="00341017">
      <w:pPr>
        <w:numPr>
          <w:ilvl w:val="0"/>
          <w:numId w:val="2"/>
        </w:numPr>
        <w:tabs>
          <w:tab w:val="left" w:pos="1337"/>
        </w:tabs>
        <w:spacing w:line="238" w:lineRule="auto"/>
        <w:ind w:left="260" w:firstLine="710"/>
        <w:jc w:val="both"/>
        <w:rPr>
          <w:rFonts w:eastAsia="Times New Roman"/>
          <w:sz w:val="28"/>
          <w:szCs w:val="28"/>
        </w:rPr>
      </w:pPr>
      <w:r>
        <w:rPr>
          <w:rFonts w:eastAsia="Times New Roman"/>
          <w:sz w:val="28"/>
          <w:szCs w:val="28"/>
        </w:rPr>
        <w:t>начале работы с текстом даются задания для его осмысления, ученики учатся понимать текст, определять тему, основную мысль, авторскую позицию, находить аргументы, подтверждающие позицию автора. Анализ, направленный на выявление уровня понимания учениками текста, осуществляется по следующему плану:</w:t>
      </w:r>
    </w:p>
    <w:p w:rsidR="00737058" w:rsidRDefault="00737058">
      <w:pPr>
        <w:spacing w:line="14" w:lineRule="exact"/>
        <w:rPr>
          <w:rFonts w:eastAsia="Times New Roman"/>
          <w:sz w:val="28"/>
          <w:szCs w:val="28"/>
        </w:rPr>
      </w:pPr>
    </w:p>
    <w:p w:rsidR="00737058" w:rsidRDefault="00341017">
      <w:pPr>
        <w:spacing w:line="236" w:lineRule="auto"/>
        <w:ind w:left="260" w:firstLine="708"/>
        <w:jc w:val="both"/>
        <w:rPr>
          <w:rFonts w:eastAsia="Times New Roman"/>
          <w:sz w:val="28"/>
          <w:szCs w:val="28"/>
        </w:rPr>
      </w:pPr>
      <w:r>
        <w:rPr>
          <w:rFonts w:eastAsia="Times New Roman"/>
          <w:i/>
          <w:iCs/>
          <w:sz w:val="28"/>
          <w:szCs w:val="28"/>
        </w:rPr>
        <w:t>1. Определить тему (о чем текст?) и основную мысль текста (в чем пытается убедить читателя автор?). 2. Выписать ключевые слова. 3. Озаглавить текст. 4. Определить количество микротем. Составить план</w:t>
      </w:r>
    </w:p>
    <w:p w:rsidR="00737058" w:rsidRDefault="00737058">
      <w:pPr>
        <w:sectPr w:rsidR="00737058">
          <w:pgSz w:w="11900" w:h="16838"/>
          <w:pgMar w:top="1138" w:right="846" w:bottom="980" w:left="1440" w:header="0" w:footer="0" w:gutter="0"/>
          <w:cols w:space="720" w:equalWidth="0">
            <w:col w:w="9620"/>
          </w:cols>
        </w:sectPr>
      </w:pPr>
    </w:p>
    <w:p w:rsidR="00737058" w:rsidRDefault="00341017">
      <w:pPr>
        <w:tabs>
          <w:tab w:val="left" w:pos="1480"/>
          <w:tab w:val="left" w:pos="1920"/>
          <w:tab w:val="left" w:pos="3620"/>
          <w:tab w:val="left" w:pos="4580"/>
          <w:tab w:val="left" w:pos="5740"/>
          <w:tab w:val="left" w:pos="6120"/>
          <w:tab w:val="left" w:pos="7480"/>
          <w:tab w:val="left" w:pos="8220"/>
          <w:tab w:val="left" w:pos="9380"/>
        </w:tabs>
        <w:ind w:left="260"/>
        <w:rPr>
          <w:sz w:val="20"/>
          <w:szCs w:val="20"/>
        </w:rPr>
      </w:pPr>
      <w:r>
        <w:rPr>
          <w:rFonts w:eastAsia="Times New Roman"/>
          <w:i/>
          <w:iCs/>
          <w:sz w:val="28"/>
          <w:szCs w:val="28"/>
        </w:rPr>
        <w:lastRenderedPageBreak/>
        <w:t>текста.</w:t>
      </w:r>
      <w:r>
        <w:rPr>
          <w:sz w:val="20"/>
          <w:szCs w:val="20"/>
        </w:rPr>
        <w:tab/>
      </w:r>
      <w:r>
        <w:rPr>
          <w:rFonts w:eastAsia="Times New Roman"/>
          <w:i/>
          <w:iCs/>
          <w:sz w:val="28"/>
          <w:szCs w:val="28"/>
        </w:rPr>
        <w:t>5.</w:t>
      </w:r>
      <w:r>
        <w:rPr>
          <w:sz w:val="20"/>
          <w:szCs w:val="20"/>
        </w:rPr>
        <w:tab/>
      </w:r>
      <w:r>
        <w:rPr>
          <w:rFonts w:eastAsia="Times New Roman"/>
          <w:i/>
          <w:iCs/>
          <w:sz w:val="28"/>
          <w:szCs w:val="28"/>
        </w:rPr>
        <w:t>Определить</w:t>
      </w:r>
      <w:r>
        <w:rPr>
          <w:rFonts w:eastAsia="Times New Roman"/>
          <w:i/>
          <w:iCs/>
          <w:sz w:val="28"/>
          <w:szCs w:val="28"/>
        </w:rPr>
        <w:tab/>
        <w:t>стиль</w:t>
      </w:r>
      <w:r>
        <w:rPr>
          <w:rFonts w:eastAsia="Times New Roman"/>
          <w:i/>
          <w:iCs/>
          <w:sz w:val="28"/>
          <w:szCs w:val="28"/>
        </w:rPr>
        <w:tab/>
        <w:t>текста</w:t>
      </w:r>
      <w:r>
        <w:rPr>
          <w:rFonts w:eastAsia="Times New Roman"/>
          <w:i/>
          <w:iCs/>
          <w:sz w:val="28"/>
          <w:szCs w:val="28"/>
        </w:rPr>
        <w:tab/>
        <w:t>и</w:t>
      </w:r>
      <w:r>
        <w:rPr>
          <w:rFonts w:eastAsia="Times New Roman"/>
          <w:i/>
          <w:iCs/>
          <w:sz w:val="28"/>
          <w:szCs w:val="28"/>
        </w:rPr>
        <w:tab/>
        <w:t>доказать</w:t>
      </w:r>
      <w:r>
        <w:rPr>
          <w:rFonts w:eastAsia="Times New Roman"/>
          <w:i/>
          <w:iCs/>
          <w:sz w:val="28"/>
          <w:szCs w:val="28"/>
        </w:rPr>
        <w:tab/>
        <w:t>свое</w:t>
      </w:r>
      <w:r>
        <w:rPr>
          <w:rFonts w:eastAsia="Times New Roman"/>
          <w:i/>
          <w:iCs/>
          <w:sz w:val="28"/>
          <w:szCs w:val="28"/>
        </w:rPr>
        <w:tab/>
        <w:t>мнение.</w:t>
      </w:r>
      <w:r>
        <w:rPr>
          <w:sz w:val="20"/>
          <w:szCs w:val="20"/>
        </w:rPr>
        <w:tab/>
      </w:r>
      <w:r>
        <w:rPr>
          <w:rFonts w:eastAsia="Times New Roman"/>
          <w:i/>
          <w:iCs/>
          <w:sz w:val="28"/>
          <w:szCs w:val="28"/>
        </w:rPr>
        <w:t>6.</w:t>
      </w:r>
    </w:p>
    <w:p w:rsidR="00737058" w:rsidRDefault="00737058">
      <w:pPr>
        <w:spacing w:line="2" w:lineRule="exact"/>
        <w:rPr>
          <w:sz w:val="20"/>
          <w:szCs w:val="20"/>
        </w:rPr>
      </w:pPr>
    </w:p>
    <w:p w:rsidR="00737058" w:rsidRDefault="00341017">
      <w:pPr>
        <w:ind w:left="260"/>
        <w:rPr>
          <w:sz w:val="20"/>
          <w:szCs w:val="20"/>
        </w:rPr>
      </w:pPr>
      <w:r>
        <w:rPr>
          <w:rFonts w:eastAsia="Times New Roman"/>
          <w:i/>
          <w:iCs/>
          <w:sz w:val="28"/>
          <w:szCs w:val="28"/>
        </w:rPr>
        <w:t>Определить тип речи и доказать свое мнение.</w:t>
      </w:r>
    </w:p>
    <w:p w:rsidR="00737058" w:rsidRDefault="00737058">
      <w:pPr>
        <w:spacing w:line="13" w:lineRule="exact"/>
        <w:rPr>
          <w:sz w:val="20"/>
          <w:szCs w:val="20"/>
        </w:rPr>
      </w:pPr>
    </w:p>
    <w:p w:rsidR="00737058" w:rsidRDefault="00341017">
      <w:pPr>
        <w:spacing w:line="237" w:lineRule="auto"/>
        <w:ind w:left="260" w:firstLine="708"/>
        <w:jc w:val="both"/>
        <w:rPr>
          <w:sz w:val="20"/>
          <w:szCs w:val="20"/>
        </w:rPr>
      </w:pPr>
      <w:r>
        <w:rPr>
          <w:rFonts w:eastAsia="Times New Roman"/>
          <w:sz w:val="28"/>
          <w:szCs w:val="28"/>
        </w:rPr>
        <w:t>Программой также предусмотрены уроки развития речи по обучению сжатому изложению, например, на материале текста о В.И. Дале, с описанием состояния природы на материале текста «Обыкновенная земля» К.Г. Паустовского. В 8 и 9 классах работу по подготовке к написанию сжатого изложения проводим систематически.</w:t>
      </w:r>
    </w:p>
    <w:p w:rsidR="00737058" w:rsidRDefault="00737058">
      <w:pPr>
        <w:spacing w:line="21" w:lineRule="exact"/>
        <w:rPr>
          <w:sz w:val="20"/>
          <w:szCs w:val="20"/>
        </w:rPr>
      </w:pPr>
    </w:p>
    <w:p w:rsidR="00737058" w:rsidRDefault="00341017">
      <w:pPr>
        <w:spacing w:line="234" w:lineRule="auto"/>
        <w:ind w:left="260" w:firstLine="708"/>
        <w:jc w:val="both"/>
        <w:rPr>
          <w:sz w:val="20"/>
          <w:szCs w:val="20"/>
        </w:rPr>
      </w:pPr>
      <w:r>
        <w:rPr>
          <w:rFonts w:eastAsia="Times New Roman"/>
          <w:sz w:val="28"/>
          <w:szCs w:val="28"/>
        </w:rPr>
        <w:t>Следующим этапом работы становится языковой анализ текста. Эта часть включает в себя различные виды анализа слов и предложений</w:t>
      </w:r>
    </w:p>
    <w:p w:rsidR="00737058" w:rsidRDefault="00737058">
      <w:pPr>
        <w:spacing w:line="15" w:lineRule="exact"/>
        <w:rPr>
          <w:sz w:val="20"/>
          <w:szCs w:val="20"/>
        </w:rPr>
      </w:pPr>
    </w:p>
    <w:p w:rsidR="00737058" w:rsidRDefault="00341017">
      <w:pPr>
        <w:spacing w:line="238" w:lineRule="auto"/>
        <w:ind w:left="260"/>
        <w:jc w:val="both"/>
        <w:rPr>
          <w:sz w:val="20"/>
          <w:szCs w:val="20"/>
        </w:rPr>
      </w:pPr>
      <w:r>
        <w:rPr>
          <w:rFonts w:eastAsia="Times New Roman"/>
          <w:sz w:val="28"/>
          <w:szCs w:val="28"/>
        </w:rPr>
        <w:t>(фонетический, морфемный, словообразовательный, лексический, морфологический и синтаксический) и характеристику средств речевой выразительности. Следует отметить, что грамматический разбор является важнейшей составляющей урока русского языка, поскольку позволяет осуществить в системе повторение теоретических сведений из различных разделов о языке, способствует развитию орфографической и пунктуационной зоркости, а также выполнению тестовых заданий ОГЭ, поэтому такие задания – обязательный элемент работы с текстом.</w:t>
      </w:r>
    </w:p>
    <w:p w:rsidR="00737058" w:rsidRDefault="00737058">
      <w:pPr>
        <w:spacing w:line="21" w:lineRule="exact"/>
        <w:rPr>
          <w:sz w:val="20"/>
          <w:szCs w:val="20"/>
        </w:rPr>
      </w:pPr>
    </w:p>
    <w:p w:rsidR="00737058" w:rsidRDefault="00341017">
      <w:pPr>
        <w:spacing w:line="238" w:lineRule="auto"/>
        <w:ind w:left="260" w:firstLine="708"/>
        <w:jc w:val="both"/>
        <w:rPr>
          <w:sz w:val="20"/>
          <w:szCs w:val="20"/>
        </w:rPr>
      </w:pPr>
      <w:r>
        <w:rPr>
          <w:rFonts w:eastAsia="Times New Roman"/>
          <w:sz w:val="28"/>
          <w:szCs w:val="28"/>
        </w:rPr>
        <w:t>Важную роль играют задания, направленные на формирование лексической осведомлённости. Например, словарная работа, связанная с заменой заимствованных слов словами собственно русскими, слов, эмоционально окрашенных словами с нейтральной окраской, подбором синонимов, антонимов, потому что работа со словом, с его словарным и контекстуальным значениями – это основа развития речи.</w:t>
      </w:r>
    </w:p>
    <w:p w:rsidR="00737058" w:rsidRDefault="00737058">
      <w:pPr>
        <w:spacing w:line="17" w:lineRule="exact"/>
        <w:rPr>
          <w:sz w:val="20"/>
          <w:szCs w:val="20"/>
        </w:rPr>
      </w:pPr>
    </w:p>
    <w:p w:rsidR="00737058" w:rsidRDefault="00341017">
      <w:pPr>
        <w:spacing w:line="234" w:lineRule="auto"/>
        <w:ind w:left="260" w:right="20" w:firstLine="708"/>
        <w:jc w:val="both"/>
        <w:rPr>
          <w:sz w:val="20"/>
          <w:szCs w:val="20"/>
        </w:rPr>
      </w:pPr>
      <w:r>
        <w:rPr>
          <w:rFonts w:eastAsia="Times New Roman"/>
          <w:sz w:val="28"/>
          <w:szCs w:val="28"/>
        </w:rPr>
        <w:t>Завершает работу над текстом его орфографический и пунктуационный разбор.</w:t>
      </w:r>
    </w:p>
    <w:p w:rsidR="00737058" w:rsidRDefault="00737058">
      <w:pPr>
        <w:spacing w:line="15" w:lineRule="exact"/>
        <w:rPr>
          <w:sz w:val="20"/>
          <w:szCs w:val="20"/>
        </w:rPr>
      </w:pPr>
    </w:p>
    <w:p w:rsidR="00737058" w:rsidRDefault="00341017">
      <w:pPr>
        <w:numPr>
          <w:ilvl w:val="0"/>
          <w:numId w:val="3"/>
        </w:numPr>
        <w:tabs>
          <w:tab w:val="left" w:pos="1361"/>
        </w:tabs>
        <w:spacing w:line="239" w:lineRule="auto"/>
        <w:ind w:left="260" w:firstLine="710"/>
        <w:jc w:val="both"/>
        <w:rPr>
          <w:rFonts w:eastAsia="Times New Roman"/>
          <w:sz w:val="28"/>
          <w:szCs w:val="28"/>
        </w:rPr>
      </w:pPr>
      <w:r>
        <w:rPr>
          <w:rFonts w:eastAsia="Times New Roman"/>
          <w:sz w:val="28"/>
          <w:szCs w:val="28"/>
        </w:rPr>
        <w:t>процессе реализации системно-деятельностного подхода особое место на уроках отводится использованию технологии Ираиды Сергеевны Якиманской «Личностно ориентированное развивающее обучение», основанной на учебном диалоге ученика и учителя, который направлен на совместное конструирование программной деятельности. При этом обязательно учитываются индивидуальная избирательность ученика к содержанию, виду и форме учебного материала, его мотивация, стремление использовать полученные знания самостоятельно, по собственной инициативе, в ситуациях, не заданных обучением.</w:t>
      </w:r>
    </w:p>
    <w:p w:rsidR="00737058" w:rsidRDefault="00737058">
      <w:pPr>
        <w:spacing w:line="14" w:lineRule="exact"/>
        <w:rPr>
          <w:rFonts w:eastAsia="Times New Roman"/>
          <w:sz w:val="28"/>
          <w:szCs w:val="28"/>
        </w:rPr>
      </w:pPr>
    </w:p>
    <w:p w:rsidR="00737058" w:rsidRDefault="00341017">
      <w:pPr>
        <w:spacing w:line="234" w:lineRule="auto"/>
        <w:ind w:left="260" w:firstLine="708"/>
        <w:jc w:val="both"/>
        <w:rPr>
          <w:rFonts w:eastAsia="Times New Roman"/>
          <w:sz w:val="28"/>
          <w:szCs w:val="28"/>
        </w:rPr>
      </w:pPr>
      <w:r>
        <w:rPr>
          <w:rFonts w:eastAsia="Times New Roman"/>
          <w:sz w:val="28"/>
          <w:szCs w:val="28"/>
        </w:rPr>
        <w:t>Развитие у школьников диалоговой деятельности способствует успешной сдаче итогового собеседования как допуска к ГИА по программам</w:t>
      </w:r>
    </w:p>
    <w:p w:rsidR="00737058" w:rsidRDefault="00737058">
      <w:pPr>
        <w:spacing w:line="2" w:lineRule="exact"/>
        <w:rPr>
          <w:rFonts w:eastAsia="Times New Roman"/>
          <w:sz w:val="28"/>
          <w:szCs w:val="28"/>
        </w:rPr>
      </w:pPr>
    </w:p>
    <w:p w:rsidR="00737058" w:rsidRDefault="00341017">
      <w:pPr>
        <w:ind w:left="260"/>
        <w:rPr>
          <w:rFonts w:eastAsia="Times New Roman"/>
          <w:sz w:val="28"/>
          <w:szCs w:val="28"/>
        </w:rPr>
      </w:pPr>
      <w:r>
        <w:rPr>
          <w:rFonts w:eastAsia="Times New Roman"/>
          <w:sz w:val="28"/>
          <w:szCs w:val="28"/>
        </w:rPr>
        <w:t>ООО.</w:t>
      </w:r>
    </w:p>
    <w:p w:rsidR="00737058" w:rsidRDefault="00737058">
      <w:pPr>
        <w:spacing w:line="12" w:lineRule="exact"/>
        <w:rPr>
          <w:rFonts w:eastAsia="Times New Roman"/>
          <w:sz w:val="28"/>
          <w:szCs w:val="28"/>
        </w:rPr>
      </w:pPr>
    </w:p>
    <w:p w:rsidR="00737058" w:rsidRPr="002C55F8" w:rsidRDefault="00341017" w:rsidP="002C55F8">
      <w:pPr>
        <w:spacing w:line="238" w:lineRule="auto"/>
        <w:ind w:left="260" w:firstLine="708"/>
        <w:jc w:val="both"/>
        <w:rPr>
          <w:rFonts w:eastAsia="Times New Roman"/>
          <w:sz w:val="28"/>
          <w:szCs w:val="28"/>
        </w:rPr>
        <w:sectPr w:rsidR="00737058" w:rsidRPr="002C55F8">
          <w:pgSz w:w="11900" w:h="16838"/>
          <w:pgMar w:top="1125" w:right="846" w:bottom="1440" w:left="1440" w:header="0" w:footer="0" w:gutter="0"/>
          <w:cols w:space="720" w:equalWidth="0">
            <w:col w:w="9620"/>
          </w:cols>
        </w:sectPr>
      </w:pPr>
      <w:r>
        <w:rPr>
          <w:rFonts w:eastAsia="Times New Roman"/>
          <w:sz w:val="28"/>
          <w:szCs w:val="28"/>
        </w:rPr>
        <w:t>Таким образом, живой диалог, работа с текстом должны присутствовать на каждом уроке. Это даёт возможность ученику оценить речевую возможность текста, думать, рассуждать, излагать свои мысли, работать над собственной речью – это, на мой взгляд, сегодня крайне необходимо для развития личности ребёнка, подготовки его к поиску знаний, самосовершенствованию и, наконец, успешной сдачи ГИА.</w:t>
      </w:r>
      <w:bookmarkStart w:id="0" w:name="_GoBack"/>
      <w:bookmarkEnd w:id="0"/>
    </w:p>
    <w:p w:rsidR="002C55F8" w:rsidRDefault="002C55F8" w:rsidP="002C55F8">
      <w:pPr>
        <w:ind w:right="140"/>
        <w:jc w:val="center"/>
        <w:rPr>
          <w:rFonts w:eastAsia="Times New Roman"/>
          <w:sz w:val="28"/>
          <w:szCs w:val="28"/>
        </w:rPr>
      </w:pPr>
    </w:p>
    <w:sectPr w:rsidR="002C55F8" w:rsidSect="002C55F8">
      <w:pgSz w:w="16840" w:h="11906" w:orient="landscape"/>
      <w:pgMar w:top="849" w:right="698" w:bottom="1440" w:left="840" w:header="0" w:footer="0" w:gutter="0"/>
      <w:cols w:space="720" w:equalWidth="0">
        <w:col w:w="1530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99"/>
    <w:multiLevelType w:val="hybridMultilevel"/>
    <w:tmpl w:val="4D3088DC"/>
    <w:lvl w:ilvl="0" w:tplc="F6ACD38C">
      <w:start w:val="3"/>
      <w:numFmt w:val="decimal"/>
      <w:lvlText w:val="%1."/>
      <w:lvlJc w:val="left"/>
    </w:lvl>
    <w:lvl w:ilvl="1" w:tplc="36386ADE">
      <w:numFmt w:val="decimal"/>
      <w:lvlText w:val=""/>
      <w:lvlJc w:val="left"/>
    </w:lvl>
    <w:lvl w:ilvl="2" w:tplc="2A660538">
      <w:numFmt w:val="decimal"/>
      <w:lvlText w:val=""/>
      <w:lvlJc w:val="left"/>
    </w:lvl>
    <w:lvl w:ilvl="3" w:tplc="726E78D8">
      <w:numFmt w:val="decimal"/>
      <w:lvlText w:val=""/>
      <w:lvlJc w:val="left"/>
    </w:lvl>
    <w:lvl w:ilvl="4" w:tplc="8B606694">
      <w:numFmt w:val="decimal"/>
      <w:lvlText w:val=""/>
      <w:lvlJc w:val="left"/>
    </w:lvl>
    <w:lvl w:ilvl="5" w:tplc="BFD83A4C">
      <w:numFmt w:val="decimal"/>
      <w:lvlText w:val=""/>
      <w:lvlJc w:val="left"/>
    </w:lvl>
    <w:lvl w:ilvl="6" w:tplc="EB303674">
      <w:numFmt w:val="decimal"/>
      <w:lvlText w:val=""/>
      <w:lvlJc w:val="left"/>
    </w:lvl>
    <w:lvl w:ilvl="7" w:tplc="8398CD18">
      <w:numFmt w:val="decimal"/>
      <w:lvlText w:val=""/>
      <w:lvlJc w:val="left"/>
    </w:lvl>
    <w:lvl w:ilvl="8" w:tplc="BB5AF4B6">
      <w:numFmt w:val="decimal"/>
      <w:lvlText w:val=""/>
      <w:lvlJc w:val="left"/>
    </w:lvl>
  </w:abstractNum>
  <w:abstractNum w:abstractNumId="1">
    <w:nsid w:val="00000124"/>
    <w:multiLevelType w:val="hybridMultilevel"/>
    <w:tmpl w:val="A4D889B2"/>
    <w:lvl w:ilvl="0" w:tplc="DC10DD42">
      <w:start w:val="1"/>
      <w:numFmt w:val="bullet"/>
      <w:lvlText w:val="-"/>
      <w:lvlJc w:val="left"/>
    </w:lvl>
    <w:lvl w:ilvl="1" w:tplc="E9BA45A0">
      <w:numFmt w:val="decimal"/>
      <w:lvlText w:val=""/>
      <w:lvlJc w:val="left"/>
    </w:lvl>
    <w:lvl w:ilvl="2" w:tplc="645CB4F4">
      <w:numFmt w:val="decimal"/>
      <w:lvlText w:val=""/>
      <w:lvlJc w:val="left"/>
    </w:lvl>
    <w:lvl w:ilvl="3" w:tplc="80ACC2F2">
      <w:numFmt w:val="decimal"/>
      <w:lvlText w:val=""/>
      <w:lvlJc w:val="left"/>
    </w:lvl>
    <w:lvl w:ilvl="4" w:tplc="452613AC">
      <w:numFmt w:val="decimal"/>
      <w:lvlText w:val=""/>
      <w:lvlJc w:val="left"/>
    </w:lvl>
    <w:lvl w:ilvl="5" w:tplc="0DBA1DAE">
      <w:numFmt w:val="decimal"/>
      <w:lvlText w:val=""/>
      <w:lvlJc w:val="left"/>
    </w:lvl>
    <w:lvl w:ilvl="6" w:tplc="FDCAB2AA">
      <w:numFmt w:val="decimal"/>
      <w:lvlText w:val=""/>
      <w:lvlJc w:val="left"/>
    </w:lvl>
    <w:lvl w:ilvl="7" w:tplc="B528742C">
      <w:numFmt w:val="decimal"/>
      <w:lvlText w:val=""/>
      <w:lvlJc w:val="left"/>
    </w:lvl>
    <w:lvl w:ilvl="8" w:tplc="2E4EE450">
      <w:numFmt w:val="decimal"/>
      <w:lvlText w:val=""/>
      <w:lvlJc w:val="left"/>
    </w:lvl>
  </w:abstractNum>
  <w:abstractNum w:abstractNumId="2">
    <w:nsid w:val="0000074D"/>
    <w:multiLevelType w:val="hybridMultilevel"/>
    <w:tmpl w:val="5F6E7288"/>
    <w:lvl w:ilvl="0" w:tplc="29180788">
      <w:start w:val="1"/>
      <w:numFmt w:val="bullet"/>
      <w:lvlText w:val="-"/>
      <w:lvlJc w:val="left"/>
    </w:lvl>
    <w:lvl w:ilvl="1" w:tplc="34A61A3C">
      <w:start w:val="4"/>
      <w:numFmt w:val="decimal"/>
      <w:lvlText w:val="%2."/>
      <w:lvlJc w:val="left"/>
    </w:lvl>
    <w:lvl w:ilvl="2" w:tplc="F36E5258">
      <w:numFmt w:val="decimal"/>
      <w:lvlText w:val=""/>
      <w:lvlJc w:val="left"/>
    </w:lvl>
    <w:lvl w:ilvl="3" w:tplc="52BC721E">
      <w:numFmt w:val="decimal"/>
      <w:lvlText w:val=""/>
      <w:lvlJc w:val="left"/>
    </w:lvl>
    <w:lvl w:ilvl="4" w:tplc="6FCC5F56">
      <w:numFmt w:val="decimal"/>
      <w:lvlText w:val=""/>
      <w:lvlJc w:val="left"/>
    </w:lvl>
    <w:lvl w:ilvl="5" w:tplc="DC88D904">
      <w:numFmt w:val="decimal"/>
      <w:lvlText w:val=""/>
      <w:lvlJc w:val="left"/>
    </w:lvl>
    <w:lvl w:ilvl="6" w:tplc="2408D180">
      <w:numFmt w:val="decimal"/>
      <w:lvlText w:val=""/>
      <w:lvlJc w:val="left"/>
    </w:lvl>
    <w:lvl w:ilvl="7" w:tplc="A9941528">
      <w:numFmt w:val="decimal"/>
      <w:lvlText w:val=""/>
      <w:lvlJc w:val="left"/>
    </w:lvl>
    <w:lvl w:ilvl="8" w:tplc="DC6A470C">
      <w:numFmt w:val="decimal"/>
      <w:lvlText w:val=""/>
      <w:lvlJc w:val="left"/>
    </w:lvl>
  </w:abstractNum>
  <w:abstractNum w:abstractNumId="3">
    <w:nsid w:val="00000F3E"/>
    <w:multiLevelType w:val="hybridMultilevel"/>
    <w:tmpl w:val="1D98C628"/>
    <w:lvl w:ilvl="0" w:tplc="655A9DA8">
      <w:start w:val="1"/>
      <w:numFmt w:val="bullet"/>
      <w:lvlText w:val="В"/>
      <w:lvlJc w:val="left"/>
    </w:lvl>
    <w:lvl w:ilvl="1" w:tplc="A0C65EA6">
      <w:numFmt w:val="decimal"/>
      <w:lvlText w:val=""/>
      <w:lvlJc w:val="left"/>
    </w:lvl>
    <w:lvl w:ilvl="2" w:tplc="814A5AFC">
      <w:numFmt w:val="decimal"/>
      <w:lvlText w:val=""/>
      <w:lvlJc w:val="left"/>
    </w:lvl>
    <w:lvl w:ilvl="3" w:tplc="0E36ACD2">
      <w:numFmt w:val="decimal"/>
      <w:lvlText w:val=""/>
      <w:lvlJc w:val="left"/>
    </w:lvl>
    <w:lvl w:ilvl="4" w:tplc="989621CE">
      <w:numFmt w:val="decimal"/>
      <w:lvlText w:val=""/>
      <w:lvlJc w:val="left"/>
    </w:lvl>
    <w:lvl w:ilvl="5" w:tplc="3B20A828">
      <w:numFmt w:val="decimal"/>
      <w:lvlText w:val=""/>
      <w:lvlJc w:val="left"/>
    </w:lvl>
    <w:lvl w:ilvl="6" w:tplc="8CB0C85A">
      <w:numFmt w:val="decimal"/>
      <w:lvlText w:val=""/>
      <w:lvlJc w:val="left"/>
    </w:lvl>
    <w:lvl w:ilvl="7" w:tplc="BC62AE14">
      <w:numFmt w:val="decimal"/>
      <w:lvlText w:val=""/>
      <w:lvlJc w:val="left"/>
    </w:lvl>
    <w:lvl w:ilvl="8" w:tplc="BA92E192">
      <w:numFmt w:val="decimal"/>
      <w:lvlText w:val=""/>
      <w:lvlJc w:val="left"/>
    </w:lvl>
  </w:abstractNum>
  <w:abstractNum w:abstractNumId="4">
    <w:nsid w:val="00001547"/>
    <w:multiLevelType w:val="hybridMultilevel"/>
    <w:tmpl w:val="9536E312"/>
    <w:lvl w:ilvl="0" w:tplc="B284EB32">
      <w:start w:val="2"/>
      <w:numFmt w:val="decimal"/>
      <w:lvlText w:val="%1."/>
      <w:lvlJc w:val="left"/>
    </w:lvl>
    <w:lvl w:ilvl="1" w:tplc="72BAE074">
      <w:numFmt w:val="decimal"/>
      <w:lvlText w:val=""/>
      <w:lvlJc w:val="left"/>
    </w:lvl>
    <w:lvl w:ilvl="2" w:tplc="4E8230EE">
      <w:numFmt w:val="decimal"/>
      <w:lvlText w:val=""/>
      <w:lvlJc w:val="left"/>
    </w:lvl>
    <w:lvl w:ilvl="3" w:tplc="6C5A4050">
      <w:numFmt w:val="decimal"/>
      <w:lvlText w:val=""/>
      <w:lvlJc w:val="left"/>
    </w:lvl>
    <w:lvl w:ilvl="4" w:tplc="C2D88458">
      <w:numFmt w:val="decimal"/>
      <w:lvlText w:val=""/>
      <w:lvlJc w:val="left"/>
    </w:lvl>
    <w:lvl w:ilvl="5" w:tplc="A00C7B64">
      <w:numFmt w:val="decimal"/>
      <w:lvlText w:val=""/>
      <w:lvlJc w:val="left"/>
    </w:lvl>
    <w:lvl w:ilvl="6" w:tplc="2DEE90CE">
      <w:numFmt w:val="decimal"/>
      <w:lvlText w:val=""/>
      <w:lvlJc w:val="left"/>
    </w:lvl>
    <w:lvl w:ilvl="7" w:tplc="915C19C0">
      <w:numFmt w:val="decimal"/>
      <w:lvlText w:val=""/>
      <w:lvlJc w:val="left"/>
    </w:lvl>
    <w:lvl w:ilvl="8" w:tplc="4C06FCA4">
      <w:numFmt w:val="decimal"/>
      <w:lvlText w:val=""/>
      <w:lvlJc w:val="left"/>
    </w:lvl>
  </w:abstractNum>
  <w:abstractNum w:abstractNumId="5">
    <w:nsid w:val="00002D12"/>
    <w:multiLevelType w:val="hybridMultilevel"/>
    <w:tmpl w:val="7D0CB58E"/>
    <w:lvl w:ilvl="0" w:tplc="7DACA748">
      <w:start w:val="1"/>
      <w:numFmt w:val="bullet"/>
      <w:lvlText w:val="-"/>
      <w:lvlJc w:val="left"/>
    </w:lvl>
    <w:lvl w:ilvl="1" w:tplc="E788D7D6">
      <w:numFmt w:val="decimal"/>
      <w:lvlText w:val=""/>
      <w:lvlJc w:val="left"/>
    </w:lvl>
    <w:lvl w:ilvl="2" w:tplc="B0AAEFC4">
      <w:numFmt w:val="decimal"/>
      <w:lvlText w:val=""/>
      <w:lvlJc w:val="left"/>
    </w:lvl>
    <w:lvl w:ilvl="3" w:tplc="C2888C7A">
      <w:numFmt w:val="decimal"/>
      <w:lvlText w:val=""/>
      <w:lvlJc w:val="left"/>
    </w:lvl>
    <w:lvl w:ilvl="4" w:tplc="C9D44842">
      <w:numFmt w:val="decimal"/>
      <w:lvlText w:val=""/>
      <w:lvlJc w:val="left"/>
    </w:lvl>
    <w:lvl w:ilvl="5" w:tplc="88CA2AF0">
      <w:numFmt w:val="decimal"/>
      <w:lvlText w:val=""/>
      <w:lvlJc w:val="left"/>
    </w:lvl>
    <w:lvl w:ilvl="6" w:tplc="8DBABFD0">
      <w:numFmt w:val="decimal"/>
      <w:lvlText w:val=""/>
      <w:lvlJc w:val="left"/>
    </w:lvl>
    <w:lvl w:ilvl="7" w:tplc="4838122C">
      <w:numFmt w:val="decimal"/>
      <w:lvlText w:val=""/>
      <w:lvlJc w:val="left"/>
    </w:lvl>
    <w:lvl w:ilvl="8" w:tplc="8AA8BA4A">
      <w:numFmt w:val="decimal"/>
      <w:lvlText w:val=""/>
      <w:lvlJc w:val="left"/>
    </w:lvl>
  </w:abstractNum>
  <w:abstractNum w:abstractNumId="6">
    <w:nsid w:val="0000305E"/>
    <w:multiLevelType w:val="hybridMultilevel"/>
    <w:tmpl w:val="8F42481A"/>
    <w:lvl w:ilvl="0" w:tplc="8C3096B4">
      <w:start w:val="1"/>
      <w:numFmt w:val="bullet"/>
      <w:lvlText w:val="«"/>
      <w:lvlJc w:val="left"/>
    </w:lvl>
    <w:lvl w:ilvl="1" w:tplc="FF003D88">
      <w:numFmt w:val="decimal"/>
      <w:lvlText w:val=""/>
      <w:lvlJc w:val="left"/>
    </w:lvl>
    <w:lvl w:ilvl="2" w:tplc="E0AE2D3A">
      <w:numFmt w:val="decimal"/>
      <w:lvlText w:val=""/>
      <w:lvlJc w:val="left"/>
    </w:lvl>
    <w:lvl w:ilvl="3" w:tplc="8CA05FAA">
      <w:numFmt w:val="decimal"/>
      <w:lvlText w:val=""/>
      <w:lvlJc w:val="left"/>
    </w:lvl>
    <w:lvl w:ilvl="4" w:tplc="6464D2A6">
      <w:numFmt w:val="decimal"/>
      <w:lvlText w:val=""/>
      <w:lvlJc w:val="left"/>
    </w:lvl>
    <w:lvl w:ilvl="5" w:tplc="C70A69BC">
      <w:numFmt w:val="decimal"/>
      <w:lvlText w:val=""/>
      <w:lvlJc w:val="left"/>
    </w:lvl>
    <w:lvl w:ilvl="6" w:tplc="C8A04320">
      <w:numFmt w:val="decimal"/>
      <w:lvlText w:val=""/>
      <w:lvlJc w:val="left"/>
    </w:lvl>
    <w:lvl w:ilvl="7" w:tplc="88885550">
      <w:numFmt w:val="decimal"/>
      <w:lvlText w:val=""/>
      <w:lvlJc w:val="left"/>
    </w:lvl>
    <w:lvl w:ilvl="8" w:tplc="52DC2F54">
      <w:numFmt w:val="decimal"/>
      <w:lvlText w:val=""/>
      <w:lvlJc w:val="left"/>
    </w:lvl>
  </w:abstractNum>
  <w:abstractNum w:abstractNumId="7">
    <w:nsid w:val="0000390C"/>
    <w:multiLevelType w:val="hybridMultilevel"/>
    <w:tmpl w:val="863ACC9E"/>
    <w:lvl w:ilvl="0" w:tplc="5502B46A">
      <w:start w:val="1"/>
      <w:numFmt w:val="bullet"/>
      <w:lvlText w:val="В"/>
      <w:lvlJc w:val="left"/>
    </w:lvl>
    <w:lvl w:ilvl="1" w:tplc="D54EB8A8">
      <w:numFmt w:val="decimal"/>
      <w:lvlText w:val=""/>
      <w:lvlJc w:val="left"/>
    </w:lvl>
    <w:lvl w:ilvl="2" w:tplc="853E23D4">
      <w:numFmt w:val="decimal"/>
      <w:lvlText w:val=""/>
      <w:lvlJc w:val="left"/>
    </w:lvl>
    <w:lvl w:ilvl="3" w:tplc="F318740E">
      <w:numFmt w:val="decimal"/>
      <w:lvlText w:val=""/>
      <w:lvlJc w:val="left"/>
    </w:lvl>
    <w:lvl w:ilvl="4" w:tplc="C10A51CC">
      <w:numFmt w:val="decimal"/>
      <w:lvlText w:val=""/>
      <w:lvlJc w:val="left"/>
    </w:lvl>
    <w:lvl w:ilvl="5" w:tplc="5896FD4C">
      <w:numFmt w:val="decimal"/>
      <w:lvlText w:val=""/>
      <w:lvlJc w:val="left"/>
    </w:lvl>
    <w:lvl w:ilvl="6" w:tplc="EE26D716">
      <w:numFmt w:val="decimal"/>
      <w:lvlText w:val=""/>
      <w:lvlJc w:val="left"/>
    </w:lvl>
    <w:lvl w:ilvl="7" w:tplc="234EE4D2">
      <w:numFmt w:val="decimal"/>
      <w:lvlText w:val=""/>
      <w:lvlJc w:val="left"/>
    </w:lvl>
    <w:lvl w:ilvl="8" w:tplc="12E8932A">
      <w:numFmt w:val="decimal"/>
      <w:lvlText w:val=""/>
      <w:lvlJc w:val="left"/>
    </w:lvl>
  </w:abstractNum>
  <w:abstractNum w:abstractNumId="8">
    <w:nsid w:val="000039B3"/>
    <w:multiLevelType w:val="hybridMultilevel"/>
    <w:tmpl w:val="72582C1A"/>
    <w:lvl w:ilvl="0" w:tplc="600C095C">
      <w:start w:val="1"/>
      <w:numFmt w:val="bullet"/>
      <w:lvlText w:val="-"/>
      <w:lvlJc w:val="left"/>
    </w:lvl>
    <w:lvl w:ilvl="1" w:tplc="87BEFCDC">
      <w:start w:val="3"/>
      <w:numFmt w:val="decimal"/>
      <w:lvlText w:val="%2."/>
      <w:lvlJc w:val="left"/>
    </w:lvl>
    <w:lvl w:ilvl="2" w:tplc="42087DF4">
      <w:numFmt w:val="decimal"/>
      <w:lvlText w:val=""/>
      <w:lvlJc w:val="left"/>
    </w:lvl>
    <w:lvl w:ilvl="3" w:tplc="7EB2EC2E">
      <w:numFmt w:val="decimal"/>
      <w:lvlText w:val=""/>
      <w:lvlJc w:val="left"/>
    </w:lvl>
    <w:lvl w:ilvl="4" w:tplc="61DEE766">
      <w:numFmt w:val="decimal"/>
      <w:lvlText w:val=""/>
      <w:lvlJc w:val="left"/>
    </w:lvl>
    <w:lvl w:ilvl="5" w:tplc="B1221BA0">
      <w:numFmt w:val="decimal"/>
      <w:lvlText w:val=""/>
      <w:lvlJc w:val="left"/>
    </w:lvl>
    <w:lvl w:ilvl="6" w:tplc="0DA01802">
      <w:numFmt w:val="decimal"/>
      <w:lvlText w:val=""/>
      <w:lvlJc w:val="left"/>
    </w:lvl>
    <w:lvl w:ilvl="7" w:tplc="48567EA2">
      <w:numFmt w:val="decimal"/>
      <w:lvlText w:val=""/>
      <w:lvlJc w:val="left"/>
    </w:lvl>
    <w:lvl w:ilvl="8" w:tplc="AB86CF98">
      <w:numFmt w:val="decimal"/>
      <w:lvlText w:val=""/>
      <w:lvlJc w:val="left"/>
    </w:lvl>
  </w:abstractNum>
  <w:abstractNum w:abstractNumId="9">
    <w:nsid w:val="0000440D"/>
    <w:multiLevelType w:val="hybridMultilevel"/>
    <w:tmpl w:val="06762976"/>
    <w:lvl w:ilvl="0" w:tplc="ED1CE584">
      <w:start w:val="1"/>
      <w:numFmt w:val="bullet"/>
      <w:lvlText w:val="-"/>
      <w:lvlJc w:val="left"/>
    </w:lvl>
    <w:lvl w:ilvl="1" w:tplc="AF389F4A">
      <w:numFmt w:val="decimal"/>
      <w:lvlText w:val=""/>
      <w:lvlJc w:val="left"/>
    </w:lvl>
    <w:lvl w:ilvl="2" w:tplc="8AA66A3E">
      <w:numFmt w:val="decimal"/>
      <w:lvlText w:val=""/>
      <w:lvlJc w:val="left"/>
    </w:lvl>
    <w:lvl w:ilvl="3" w:tplc="639CDEDA">
      <w:numFmt w:val="decimal"/>
      <w:lvlText w:val=""/>
      <w:lvlJc w:val="left"/>
    </w:lvl>
    <w:lvl w:ilvl="4" w:tplc="067E88C6">
      <w:numFmt w:val="decimal"/>
      <w:lvlText w:val=""/>
      <w:lvlJc w:val="left"/>
    </w:lvl>
    <w:lvl w:ilvl="5" w:tplc="AE0A6B7A">
      <w:numFmt w:val="decimal"/>
      <w:lvlText w:val=""/>
      <w:lvlJc w:val="left"/>
    </w:lvl>
    <w:lvl w:ilvl="6" w:tplc="A936285C">
      <w:numFmt w:val="decimal"/>
      <w:lvlText w:val=""/>
      <w:lvlJc w:val="left"/>
    </w:lvl>
    <w:lvl w:ilvl="7" w:tplc="B476CA92">
      <w:numFmt w:val="decimal"/>
      <w:lvlText w:val=""/>
      <w:lvlJc w:val="left"/>
    </w:lvl>
    <w:lvl w:ilvl="8" w:tplc="C7907080">
      <w:numFmt w:val="decimal"/>
      <w:lvlText w:val=""/>
      <w:lvlJc w:val="left"/>
    </w:lvl>
  </w:abstractNum>
  <w:abstractNum w:abstractNumId="10">
    <w:nsid w:val="0000491C"/>
    <w:multiLevelType w:val="hybridMultilevel"/>
    <w:tmpl w:val="6310E6CA"/>
    <w:lvl w:ilvl="0" w:tplc="6D9A0590">
      <w:start w:val="1"/>
      <w:numFmt w:val="decimal"/>
      <w:lvlText w:val="%1."/>
      <w:lvlJc w:val="left"/>
    </w:lvl>
    <w:lvl w:ilvl="1" w:tplc="D1A065CC">
      <w:numFmt w:val="decimal"/>
      <w:lvlText w:val=""/>
      <w:lvlJc w:val="left"/>
    </w:lvl>
    <w:lvl w:ilvl="2" w:tplc="C01448D4">
      <w:numFmt w:val="decimal"/>
      <w:lvlText w:val=""/>
      <w:lvlJc w:val="left"/>
    </w:lvl>
    <w:lvl w:ilvl="3" w:tplc="819CD7D2">
      <w:numFmt w:val="decimal"/>
      <w:lvlText w:val=""/>
      <w:lvlJc w:val="left"/>
    </w:lvl>
    <w:lvl w:ilvl="4" w:tplc="255CAFA6">
      <w:numFmt w:val="decimal"/>
      <w:lvlText w:val=""/>
      <w:lvlJc w:val="left"/>
    </w:lvl>
    <w:lvl w:ilvl="5" w:tplc="0B504E6A">
      <w:numFmt w:val="decimal"/>
      <w:lvlText w:val=""/>
      <w:lvlJc w:val="left"/>
    </w:lvl>
    <w:lvl w:ilvl="6" w:tplc="8F845E42">
      <w:numFmt w:val="decimal"/>
      <w:lvlText w:val=""/>
      <w:lvlJc w:val="left"/>
    </w:lvl>
    <w:lvl w:ilvl="7" w:tplc="71182C30">
      <w:numFmt w:val="decimal"/>
      <w:lvlText w:val=""/>
      <w:lvlJc w:val="left"/>
    </w:lvl>
    <w:lvl w:ilvl="8" w:tplc="B2F6F7F2">
      <w:numFmt w:val="decimal"/>
      <w:lvlText w:val=""/>
      <w:lvlJc w:val="left"/>
    </w:lvl>
  </w:abstractNum>
  <w:abstractNum w:abstractNumId="11">
    <w:nsid w:val="00004D06"/>
    <w:multiLevelType w:val="hybridMultilevel"/>
    <w:tmpl w:val="B7BA0B38"/>
    <w:lvl w:ilvl="0" w:tplc="DAF4795C">
      <w:start w:val="1"/>
      <w:numFmt w:val="decimal"/>
      <w:lvlText w:val="%1."/>
      <w:lvlJc w:val="left"/>
    </w:lvl>
    <w:lvl w:ilvl="1" w:tplc="5DEA3134">
      <w:numFmt w:val="decimal"/>
      <w:lvlText w:val=""/>
      <w:lvlJc w:val="left"/>
    </w:lvl>
    <w:lvl w:ilvl="2" w:tplc="1638E8C0">
      <w:numFmt w:val="decimal"/>
      <w:lvlText w:val=""/>
      <w:lvlJc w:val="left"/>
    </w:lvl>
    <w:lvl w:ilvl="3" w:tplc="B55AF492">
      <w:numFmt w:val="decimal"/>
      <w:lvlText w:val=""/>
      <w:lvlJc w:val="left"/>
    </w:lvl>
    <w:lvl w:ilvl="4" w:tplc="3E0A7BFA">
      <w:numFmt w:val="decimal"/>
      <w:lvlText w:val=""/>
      <w:lvlJc w:val="left"/>
    </w:lvl>
    <w:lvl w:ilvl="5" w:tplc="8198462C">
      <w:numFmt w:val="decimal"/>
      <w:lvlText w:val=""/>
      <w:lvlJc w:val="left"/>
    </w:lvl>
    <w:lvl w:ilvl="6" w:tplc="67382DE4">
      <w:numFmt w:val="decimal"/>
      <w:lvlText w:val=""/>
      <w:lvlJc w:val="left"/>
    </w:lvl>
    <w:lvl w:ilvl="7" w:tplc="D5606E66">
      <w:numFmt w:val="decimal"/>
      <w:lvlText w:val=""/>
      <w:lvlJc w:val="left"/>
    </w:lvl>
    <w:lvl w:ilvl="8" w:tplc="D1009748">
      <w:numFmt w:val="decimal"/>
      <w:lvlText w:val=""/>
      <w:lvlJc w:val="left"/>
    </w:lvl>
  </w:abstractNum>
  <w:abstractNum w:abstractNumId="12">
    <w:nsid w:val="00004DB7"/>
    <w:multiLevelType w:val="hybridMultilevel"/>
    <w:tmpl w:val="53F443C4"/>
    <w:lvl w:ilvl="0" w:tplc="316E9BB4">
      <w:start w:val="1"/>
      <w:numFmt w:val="bullet"/>
      <w:lvlText w:val="А"/>
      <w:lvlJc w:val="left"/>
    </w:lvl>
    <w:lvl w:ilvl="1" w:tplc="DD6279D6">
      <w:numFmt w:val="decimal"/>
      <w:lvlText w:val=""/>
      <w:lvlJc w:val="left"/>
    </w:lvl>
    <w:lvl w:ilvl="2" w:tplc="6B86966A">
      <w:numFmt w:val="decimal"/>
      <w:lvlText w:val=""/>
      <w:lvlJc w:val="left"/>
    </w:lvl>
    <w:lvl w:ilvl="3" w:tplc="C4687264">
      <w:numFmt w:val="decimal"/>
      <w:lvlText w:val=""/>
      <w:lvlJc w:val="left"/>
    </w:lvl>
    <w:lvl w:ilvl="4" w:tplc="FC8049D8">
      <w:numFmt w:val="decimal"/>
      <w:lvlText w:val=""/>
      <w:lvlJc w:val="left"/>
    </w:lvl>
    <w:lvl w:ilvl="5" w:tplc="563EEB00">
      <w:numFmt w:val="decimal"/>
      <w:lvlText w:val=""/>
      <w:lvlJc w:val="left"/>
    </w:lvl>
    <w:lvl w:ilvl="6" w:tplc="E47E4F7C">
      <w:numFmt w:val="decimal"/>
      <w:lvlText w:val=""/>
      <w:lvlJc w:val="left"/>
    </w:lvl>
    <w:lvl w:ilvl="7" w:tplc="CF4E6D9A">
      <w:numFmt w:val="decimal"/>
      <w:lvlText w:val=""/>
      <w:lvlJc w:val="left"/>
    </w:lvl>
    <w:lvl w:ilvl="8" w:tplc="49165740">
      <w:numFmt w:val="decimal"/>
      <w:lvlText w:val=""/>
      <w:lvlJc w:val="left"/>
    </w:lvl>
  </w:abstractNum>
  <w:abstractNum w:abstractNumId="13">
    <w:nsid w:val="00004DC8"/>
    <w:multiLevelType w:val="hybridMultilevel"/>
    <w:tmpl w:val="E6B8D7E0"/>
    <w:lvl w:ilvl="0" w:tplc="5AE433D6">
      <w:start w:val="1"/>
      <w:numFmt w:val="decimal"/>
      <w:lvlText w:val="%1."/>
      <w:lvlJc w:val="left"/>
    </w:lvl>
    <w:lvl w:ilvl="1" w:tplc="FD68353C">
      <w:numFmt w:val="decimal"/>
      <w:lvlText w:val=""/>
      <w:lvlJc w:val="left"/>
    </w:lvl>
    <w:lvl w:ilvl="2" w:tplc="94FE6B58">
      <w:numFmt w:val="decimal"/>
      <w:lvlText w:val=""/>
      <w:lvlJc w:val="left"/>
    </w:lvl>
    <w:lvl w:ilvl="3" w:tplc="A83C9832">
      <w:numFmt w:val="decimal"/>
      <w:lvlText w:val=""/>
      <w:lvlJc w:val="left"/>
    </w:lvl>
    <w:lvl w:ilvl="4" w:tplc="5DA61B22">
      <w:numFmt w:val="decimal"/>
      <w:lvlText w:val=""/>
      <w:lvlJc w:val="left"/>
    </w:lvl>
    <w:lvl w:ilvl="5" w:tplc="4F42FDA6">
      <w:numFmt w:val="decimal"/>
      <w:lvlText w:val=""/>
      <w:lvlJc w:val="left"/>
    </w:lvl>
    <w:lvl w:ilvl="6" w:tplc="897E32B0">
      <w:numFmt w:val="decimal"/>
      <w:lvlText w:val=""/>
      <w:lvlJc w:val="left"/>
    </w:lvl>
    <w:lvl w:ilvl="7" w:tplc="0A1C2634">
      <w:numFmt w:val="decimal"/>
      <w:lvlText w:val=""/>
      <w:lvlJc w:val="left"/>
    </w:lvl>
    <w:lvl w:ilvl="8" w:tplc="DE2CDABA">
      <w:numFmt w:val="decimal"/>
      <w:lvlText w:val=""/>
      <w:lvlJc w:val="left"/>
    </w:lvl>
  </w:abstractNum>
  <w:abstractNum w:abstractNumId="14">
    <w:nsid w:val="000054DE"/>
    <w:multiLevelType w:val="hybridMultilevel"/>
    <w:tmpl w:val="DCCE7CC2"/>
    <w:lvl w:ilvl="0" w:tplc="ABE04E02">
      <w:start w:val="1"/>
      <w:numFmt w:val="bullet"/>
      <w:lvlText w:val="-"/>
      <w:lvlJc w:val="left"/>
    </w:lvl>
    <w:lvl w:ilvl="1" w:tplc="001EFEF4">
      <w:numFmt w:val="decimal"/>
      <w:lvlText w:val=""/>
      <w:lvlJc w:val="left"/>
    </w:lvl>
    <w:lvl w:ilvl="2" w:tplc="6666E928">
      <w:numFmt w:val="decimal"/>
      <w:lvlText w:val=""/>
      <w:lvlJc w:val="left"/>
    </w:lvl>
    <w:lvl w:ilvl="3" w:tplc="2C12F306">
      <w:numFmt w:val="decimal"/>
      <w:lvlText w:val=""/>
      <w:lvlJc w:val="left"/>
    </w:lvl>
    <w:lvl w:ilvl="4" w:tplc="AD0E6CEA">
      <w:numFmt w:val="decimal"/>
      <w:lvlText w:val=""/>
      <w:lvlJc w:val="left"/>
    </w:lvl>
    <w:lvl w:ilvl="5" w:tplc="B290BE68">
      <w:numFmt w:val="decimal"/>
      <w:lvlText w:val=""/>
      <w:lvlJc w:val="left"/>
    </w:lvl>
    <w:lvl w:ilvl="6" w:tplc="1538840C">
      <w:numFmt w:val="decimal"/>
      <w:lvlText w:val=""/>
      <w:lvlJc w:val="left"/>
    </w:lvl>
    <w:lvl w:ilvl="7" w:tplc="43405AE4">
      <w:numFmt w:val="decimal"/>
      <w:lvlText w:val=""/>
      <w:lvlJc w:val="left"/>
    </w:lvl>
    <w:lvl w:ilvl="8" w:tplc="48DC7A90">
      <w:numFmt w:val="decimal"/>
      <w:lvlText w:val=""/>
      <w:lvlJc w:val="left"/>
    </w:lvl>
  </w:abstractNum>
  <w:abstractNum w:abstractNumId="15">
    <w:nsid w:val="00006443"/>
    <w:multiLevelType w:val="hybridMultilevel"/>
    <w:tmpl w:val="D34821B2"/>
    <w:lvl w:ilvl="0" w:tplc="320C3CD2">
      <w:start w:val="2"/>
      <w:numFmt w:val="decimal"/>
      <w:lvlText w:val="%1."/>
      <w:lvlJc w:val="left"/>
    </w:lvl>
    <w:lvl w:ilvl="1" w:tplc="C248B4AA">
      <w:numFmt w:val="decimal"/>
      <w:lvlText w:val=""/>
      <w:lvlJc w:val="left"/>
    </w:lvl>
    <w:lvl w:ilvl="2" w:tplc="78BE7180">
      <w:numFmt w:val="decimal"/>
      <w:lvlText w:val=""/>
      <w:lvlJc w:val="left"/>
    </w:lvl>
    <w:lvl w:ilvl="3" w:tplc="D2080AD8">
      <w:numFmt w:val="decimal"/>
      <w:lvlText w:val=""/>
      <w:lvlJc w:val="left"/>
    </w:lvl>
    <w:lvl w:ilvl="4" w:tplc="7412621A">
      <w:numFmt w:val="decimal"/>
      <w:lvlText w:val=""/>
      <w:lvlJc w:val="left"/>
    </w:lvl>
    <w:lvl w:ilvl="5" w:tplc="DE388FDA">
      <w:numFmt w:val="decimal"/>
      <w:lvlText w:val=""/>
      <w:lvlJc w:val="left"/>
    </w:lvl>
    <w:lvl w:ilvl="6" w:tplc="1ADE26FE">
      <w:numFmt w:val="decimal"/>
      <w:lvlText w:val=""/>
      <w:lvlJc w:val="left"/>
    </w:lvl>
    <w:lvl w:ilvl="7" w:tplc="453C98CA">
      <w:numFmt w:val="decimal"/>
      <w:lvlText w:val=""/>
      <w:lvlJc w:val="left"/>
    </w:lvl>
    <w:lvl w:ilvl="8" w:tplc="1B20DDAA">
      <w:numFmt w:val="decimal"/>
      <w:lvlText w:val=""/>
      <w:lvlJc w:val="left"/>
    </w:lvl>
  </w:abstractNum>
  <w:abstractNum w:abstractNumId="16">
    <w:nsid w:val="000066BB"/>
    <w:multiLevelType w:val="hybridMultilevel"/>
    <w:tmpl w:val="46F2336C"/>
    <w:lvl w:ilvl="0" w:tplc="403C9404">
      <w:start w:val="1"/>
      <w:numFmt w:val="decimal"/>
      <w:lvlText w:val="%1."/>
      <w:lvlJc w:val="left"/>
    </w:lvl>
    <w:lvl w:ilvl="1" w:tplc="E43A0674">
      <w:numFmt w:val="decimal"/>
      <w:lvlText w:val=""/>
      <w:lvlJc w:val="left"/>
    </w:lvl>
    <w:lvl w:ilvl="2" w:tplc="F962BC44">
      <w:numFmt w:val="decimal"/>
      <w:lvlText w:val=""/>
      <w:lvlJc w:val="left"/>
    </w:lvl>
    <w:lvl w:ilvl="3" w:tplc="039243BE">
      <w:numFmt w:val="decimal"/>
      <w:lvlText w:val=""/>
      <w:lvlJc w:val="left"/>
    </w:lvl>
    <w:lvl w:ilvl="4" w:tplc="55B22918">
      <w:numFmt w:val="decimal"/>
      <w:lvlText w:val=""/>
      <w:lvlJc w:val="left"/>
    </w:lvl>
    <w:lvl w:ilvl="5" w:tplc="C02AAEBE">
      <w:numFmt w:val="decimal"/>
      <w:lvlText w:val=""/>
      <w:lvlJc w:val="left"/>
    </w:lvl>
    <w:lvl w:ilvl="6" w:tplc="2E5CCCEA">
      <w:numFmt w:val="decimal"/>
      <w:lvlText w:val=""/>
      <w:lvlJc w:val="left"/>
    </w:lvl>
    <w:lvl w:ilvl="7" w:tplc="C194FC32">
      <w:numFmt w:val="decimal"/>
      <w:lvlText w:val=""/>
      <w:lvlJc w:val="left"/>
    </w:lvl>
    <w:lvl w:ilvl="8" w:tplc="B1A8FCD6">
      <w:numFmt w:val="decimal"/>
      <w:lvlText w:val=""/>
      <w:lvlJc w:val="left"/>
    </w:lvl>
  </w:abstractNum>
  <w:abstractNum w:abstractNumId="17">
    <w:nsid w:val="00007E87"/>
    <w:multiLevelType w:val="hybridMultilevel"/>
    <w:tmpl w:val="98AC9A24"/>
    <w:lvl w:ilvl="0" w:tplc="F2C2A4DA">
      <w:start w:val="1"/>
      <w:numFmt w:val="bullet"/>
      <w:lvlText w:val="В"/>
      <w:lvlJc w:val="left"/>
    </w:lvl>
    <w:lvl w:ilvl="1" w:tplc="CD98F27C">
      <w:numFmt w:val="decimal"/>
      <w:lvlText w:val=""/>
      <w:lvlJc w:val="left"/>
    </w:lvl>
    <w:lvl w:ilvl="2" w:tplc="317A5A92">
      <w:numFmt w:val="decimal"/>
      <w:lvlText w:val=""/>
      <w:lvlJc w:val="left"/>
    </w:lvl>
    <w:lvl w:ilvl="3" w:tplc="F204188E">
      <w:numFmt w:val="decimal"/>
      <w:lvlText w:val=""/>
      <w:lvlJc w:val="left"/>
    </w:lvl>
    <w:lvl w:ilvl="4" w:tplc="7E0C0C26">
      <w:numFmt w:val="decimal"/>
      <w:lvlText w:val=""/>
      <w:lvlJc w:val="left"/>
    </w:lvl>
    <w:lvl w:ilvl="5" w:tplc="643E2058">
      <w:numFmt w:val="decimal"/>
      <w:lvlText w:val=""/>
      <w:lvlJc w:val="left"/>
    </w:lvl>
    <w:lvl w:ilvl="6" w:tplc="1A64D8E8">
      <w:numFmt w:val="decimal"/>
      <w:lvlText w:val=""/>
      <w:lvlJc w:val="left"/>
    </w:lvl>
    <w:lvl w:ilvl="7" w:tplc="C8304CB0">
      <w:numFmt w:val="decimal"/>
      <w:lvlText w:val=""/>
      <w:lvlJc w:val="left"/>
    </w:lvl>
    <w:lvl w:ilvl="8" w:tplc="4F445A3E">
      <w:numFmt w:val="decimal"/>
      <w:lvlText w:val=""/>
      <w:lvlJc w:val="left"/>
    </w:lvl>
  </w:abstractNum>
  <w:num w:numId="1">
    <w:abstractNumId w:val="17"/>
  </w:num>
  <w:num w:numId="2">
    <w:abstractNumId w:val="7"/>
  </w:num>
  <w:num w:numId="3">
    <w:abstractNumId w:val="3"/>
  </w:num>
  <w:num w:numId="4">
    <w:abstractNumId w:val="0"/>
  </w:num>
  <w:num w:numId="5">
    <w:abstractNumId w:val="1"/>
  </w:num>
  <w:num w:numId="6">
    <w:abstractNumId w:val="6"/>
  </w:num>
  <w:num w:numId="7">
    <w:abstractNumId w:val="9"/>
  </w:num>
  <w:num w:numId="8">
    <w:abstractNumId w:val="10"/>
  </w:num>
  <w:num w:numId="9">
    <w:abstractNumId w:val="11"/>
  </w:num>
  <w:num w:numId="10">
    <w:abstractNumId w:val="12"/>
  </w:num>
  <w:num w:numId="11">
    <w:abstractNumId w:val="4"/>
  </w:num>
  <w:num w:numId="12">
    <w:abstractNumId w:val="14"/>
  </w:num>
  <w:num w:numId="13">
    <w:abstractNumId w:val="8"/>
  </w:num>
  <w:num w:numId="14">
    <w:abstractNumId w:val="5"/>
  </w:num>
  <w:num w:numId="15">
    <w:abstractNumId w:val="2"/>
  </w:num>
  <w:num w:numId="16">
    <w:abstractNumId w:val="13"/>
  </w:num>
  <w:num w:numId="17">
    <w:abstractNumId w:val="15"/>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058"/>
    <w:rsid w:val="002C55F8"/>
    <w:rsid w:val="00341017"/>
    <w:rsid w:val="007370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936DA8-717F-46BE-915E-B8E6F1F67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1675</Words>
  <Characters>9551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Светлана</cp:lastModifiedBy>
  <cp:revision>5</cp:revision>
  <dcterms:created xsi:type="dcterms:W3CDTF">2020-05-10T20:31:00Z</dcterms:created>
  <dcterms:modified xsi:type="dcterms:W3CDTF">2020-05-10T17:37:00Z</dcterms:modified>
</cp:coreProperties>
</file>