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30A" w:rsidRDefault="009A530A" w:rsidP="00555E46">
      <w:pPr>
        <w:tabs>
          <w:tab w:val="left" w:pos="407"/>
        </w:tabs>
        <w:spacing w:after="0" w:line="264" w:lineRule="auto"/>
        <w:ind w:right="20"/>
        <w:jc w:val="both"/>
        <w:rPr>
          <w:rFonts w:ascii="Times New Roman" w:eastAsia="Times New Roman" w:hAnsi="Times New Roman" w:cs="Times New Roman"/>
          <w:sz w:val="19"/>
          <w:szCs w:val="19"/>
        </w:rPr>
      </w:pPr>
      <w:r w:rsidRPr="009A530A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4308475" cy="6682902"/>
            <wp:effectExtent l="0" t="0" r="0" b="3810"/>
            <wp:docPr id="1" name="Рисунок 1" descr="C:\Users\Светлана\Desktop\публикации\Кулько С.Е.,  учитель русского языка и литературы\12 б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публикации\Кулько С.Е.,  учитель русского языка и литературы\12 б\1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361" cy="670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30A" w:rsidRDefault="009A530A" w:rsidP="00555E46">
      <w:pPr>
        <w:tabs>
          <w:tab w:val="left" w:pos="407"/>
        </w:tabs>
        <w:spacing w:after="0" w:line="264" w:lineRule="auto"/>
        <w:ind w:right="20"/>
        <w:jc w:val="both"/>
        <w:rPr>
          <w:rFonts w:ascii="Times New Roman" w:eastAsia="Times New Roman" w:hAnsi="Times New Roman" w:cs="Times New Roman"/>
          <w:sz w:val="19"/>
          <w:szCs w:val="19"/>
        </w:rPr>
      </w:pPr>
    </w:p>
    <w:p w:rsidR="00555E46" w:rsidRDefault="00555E46" w:rsidP="00555E46">
      <w:pPr>
        <w:tabs>
          <w:tab w:val="left" w:pos="407"/>
        </w:tabs>
        <w:spacing w:after="0" w:line="264" w:lineRule="auto"/>
        <w:ind w:right="20"/>
        <w:jc w:val="both"/>
        <w:rPr>
          <w:rFonts w:eastAsia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lastRenderedPageBreak/>
        <w:t xml:space="preserve">Лихачёв Д. С. Человек в литературе Древней Руси / Академия наук СССР. Институт русской литературы (Пушкинский дом).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Москва ;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 xml:space="preserve"> Ленинград :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Изд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- во Акад. наук СССР. 1958. 186 с.</w:t>
      </w:r>
    </w:p>
    <w:p w:rsidR="00555E46" w:rsidRDefault="00555E46" w:rsidP="00555E46">
      <w:pPr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© С.Е.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Кулько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, О.П. Савенко, 2019</w:t>
      </w:r>
    </w:p>
    <w:p w:rsidR="00555E46" w:rsidRDefault="00555E46" w:rsidP="00555E46">
      <w:pPr>
        <w:spacing w:line="200" w:lineRule="exact"/>
        <w:rPr>
          <w:sz w:val="20"/>
          <w:szCs w:val="20"/>
        </w:rPr>
      </w:pPr>
    </w:p>
    <w:p w:rsidR="00555E46" w:rsidRDefault="00555E46" w:rsidP="00555E46">
      <w:pPr>
        <w:spacing w:line="200" w:lineRule="exact"/>
        <w:rPr>
          <w:sz w:val="20"/>
          <w:szCs w:val="20"/>
        </w:rPr>
      </w:pPr>
    </w:p>
    <w:p w:rsidR="00555E46" w:rsidRDefault="00555E46" w:rsidP="00555E46">
      <w:pPr>
        <w:spacing w:line="343" w:lineRule="exact"/>
        <w:rPr>
          <w:sz w:val="20"/>
          <w:szCs w:val="20"/>
        </w:rPr>
      </w:pPr>
    </w:p>
    <w:p w:rsidR="00555E46" w:rsidRDefault="00555E46" w:rsidP="00555E46">
      <w:pPr>
        <w:ind w:left="2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УДК 373</w:t>
      </w:r>
    </w:p>
    <w:p w:rsidR="00555E46" w:rsidRDefault="00555E46" w:rsidP="00555E46">
      <w:pPr>
        <w:spacing w:line="23" w:lineRule="exact"/>
        <w:rPr>
          <w:sz w:val="20"/>
          <w:szCs w:val="20"/>
        </w:rPr>
      </w:pPr>
    </w:p>
    <w:p w:rsidR="00555E46" w:rsidRDefault="00555E46" w:rsidP="00555E46">
      <w:pPr>
        <w:jc w:val="right"/>
        <w:rPr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Кулько</w:t>
      </w:r>
      <w:proofErr w:type="spell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С.Е.,</w:t>
      </w:r>
    </w:p>
    <w:p w:rsidR="00555E46" w:rsidRDefault="00555E46" w:rsidP="00555E46">
      <w:pPr>
        <w:spacing w:line="22" w:lineRule="exact"/>
        <w:rPr>
          <w:sz w:val="20"/>
          <w:szCs w:val="20"/>
        </w:rPr>
      </w:pPr>
    </w:p>
    <w:p w:rsidR="00555E46" w:rsidRDefault="00555E46" w:rsidP="00555E46">
      <w:pPr>
        <w:ind w:right="20"/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Савенко О.П.,</w:t>
      </w:r>
    </w:p>
    <w:p w:rsidR="00555E46" w:rsidRDefault="00555E46" w:rsidP="00555E46">
      <w:pPr>
        <w:spacing w:line="23" w:lineRule="exact"/>
        <w:rPr>
          <w:sz w:val="20"/>
          <w:szCs w:val="20"/>
        </w:rPr>
      </w:pPr>
    </w:p>
    <w:p w:rsidR="00555E46" w:rsidRDefault="00555E46" w:rsidP="00555E46">
      <w:pPr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учителя русского языка и литературы</w:t>
      </w:r>
    </w:p>
    <w:p w:rsidR="00555E46" w:rsidRDefault="00555E46" w:rsidP="00555E46">
      <w:pPr>
        <w:spacing w:line="22" w:lineRule="exact"/>
        <w:rPr>
          <w:sz w:val="20"/>
          <w:szCs w:val="20"/>
        </w:rPr>
      </w:pPr>
    </w:p>
    <w:p w:rsidR="00555E46" w:rsidRDefault="00555E46" w:rsidP="00555E46">
      <w:pPr>
        <w:ind w:left="39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МБОУ «Новоалександровская СОШ»</w:t>
      </w:r>
    </w:p>
    <w:p w:rsidR="00555E46" w:rsidRDefault="00555E46" w:rsidP="00555E46">
      <w:pPr>
        <w:spacing w:line="45" w:lineRule="exact"/>
        <w:rPr>
          <w:sz w:val="20"/>
          <w:szCs w:val="20"/>
        </w:rPr>
      </w:pPr>
    </w:p>
    <w:p w:rsidR="00555E46" w:rsidRDefault="00555E46" w:rsidP="00555E46">
      <w:pPr>
        <w:ind w:left="3620"/>
        <w:rPr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17"/>
          <w:szCs w:val="17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17"/>
          <w:szCs w:val="17"/>
        </w:rPr>
        <w:t xml:space="preserve"> района Белгородской области</w:t>
      </w:r>
    </w:p>
    <w:p w:rsidR="00555E46" w:rsidRDefault="00555E46" w:rsidP="00555E46">
      <w:pPr>
        <w:spacing w:line="44" w:lineRule="exact"/>
        <w:rPr>
          <w:sz w:val="20"/>
          <w:szCs w:val="20"/>
        </w:rPr>
      </w:pPr>
    </w:p>
    <w:p w:rsidR="00555E46" w:rsidRPr="004A3D1D" w:rsidRDefault="00555E46" w:rsidP="00555E46">
      <w:pPr>
        <w:ind w:left="5920"/>
        <w:rPr>
          <w:sz w:val="20"/>
          <w:szCs w:val="20"/>
          <w:lang w:val="en-US"/>
        </w:rPr>
      </w:pPr>
      <w:r w:rsidRPr="004A3D1D">
        <w:rPr>
          <w:rFonts w:ascii="Times New Roman" w:eastAsia="Times New Roman" w:hAnsi="Times New Roman" w:cs="Times New Roman"/>
          <w:b/>
          <w:bCs/>
          <w:sz w:val="17"/>
          <w:szCs w:val="17"/>
          <w:lang w:val="en-US"/>
        </w:rPr>
        <w:t>Kulko S.E.,</w:t>
      </w:r>
    </w:p>
    <w:p w:rsidR="00555E46" w:rsidRPr="004A3D1D" w:rsidRDefault="00555E46" w:rsidP="00555E46">
      <w:pPr>
        <w:spacing w:line="45" w:lineRule="exact"/>
        <w:rPr>
          <w:sz w:val="20"/>
          <w:szCs w:val="20"/>
          <w:lang w:val="en-US"/>
        </w:rPr>
      </w:pPr>
    </w:p>
    <w:p w:rsidR="00555E46" w:rsidRPr="00555E46" w:rsidRDefault="00555E46" w:rsidP="00555E46">
      <w:pPr>
        <w:ind w:right="20"/>
        <w:jc w:val="right"/>
        <w:rPr>
          <w:sz w:val="20"/>
          <w:szCs w:val="20"/>
          <w:lang w:val="en-US"/>
        </w:rPr>
      </w:pPr>
      <w:proofErr w:type="spellStart"/>
      <w:r w:rsidRPr="00555E46">
        <w:rPr>
          <w:rFonts w:ascii="Times New Roman" w:eastAsia="Times New Roman" w:hAnsi="Times New Roman" w:cs="Times New Roman"/>
          <w:b/>
          <w:bCs/>
          <w:sz w:val="19"/>
          <w:szCs w:val="19"/>
          <w:lang w:val="en-US"/>
        </w:rPr>
        <w:t>Savenko</w:t>
      </w:r>
      <w:proofErr w:type="spellEnd"/>
      <w:r w:rsidRPr="00555E46">
        <w:rPr>
          <w:rFonts w:ascii="Times New Roman" w:eastAsia="Times New Roman" w:hAnsi="Times New Roman" w:cs="Times New Roman"/>
          <w:b/>
          <w:bCs/>
          <w:sz w:val="19"/>
          <w:szCs w:val="19"/>
          <w:lang w:val="en-US"/>
        </w:rPr>
        <w:t xml:space="preserve"> O.P.,</w:t>
      </w:r>
    </w:p>
    <w:p w:rsidR="00555E46" w:rsidRPr="00555E46" w:rsidRDefault="00555E46" w:rsidP="00555E46">
      <w:pPr>
        <w:spacing w:line="24" w:lineRule="exact"/>
        <w:rPr>
          <w:sz w:val="20"/>
          <w:szCs w:val="20"/>
          <w:lang w:val="en-US"/>
        </w:rPr>
      </w:pPr>
    </w:p>
    <w:p w:rsidR="00555E46" w:rsidRPr="00555E46" w:rsidRDefault="00555E46" w:rsidP="00555E46">
      <w:pPr>
        <w:ind w:right="20"/>
        <w:jc w:val="right"/>
        <w:rPr>
          <w:sz w:val="20"/>
          <w:szCs w:val="20"/>
          <w:lang w:val="en-US"/>
        </w:rPr>
      </w:pPr>
      <w:proofErr w:type="gramStart"/>
      <w:r w:rsidRPr="00555E46">
        <w:rPr>
          <w:rFonts w:ascii="Times New Roman" w:eastAsia="Times New Roman" w:hAnsi="Times New Roman" w:cs="Times New Roman"/>
          <w:sz w:val="19"/>
          <w:szCs w:val="19"/>
          <w:lang w:val="en-US"/>
        </w:rPr>
        <w:t>teachers</w:t>
      </w:r>
      <w:proofErr w:type="gramEnd"/>
      <w:r w:rsidRPr="00555E46">
        <w:rPr>
          <w:rFonts w:ascii="Times New Roman" w:eastAsia="Times New Roman" w:hAnsi="Times New Roman" w:cs="Times New Roman"/>
          <w:sz w:val="19"/>
          <w:szCs w:val="19"/>
          <w:lang w:val="en-US"/>
        </w:rPr>
        <w:t xml:space="preserve"> of Russian language and literature</w:t>
      </w:r>
    </w:p>
    <w:p w:rsidR="00555E46" w:rsidRPr="00555E46" w:rsidRDefault="00555E46" w:rsidP="00555E46">
      <w:pPr>
        <w:spacing w:line="22" w:lineRule="exact"/>
        <w:rPr>
          <w:sz w:val="20"/>
          <w:szCs w:val="20"/>
          <w:lang w:val="en-US"/>
        </w:rPr>
      </w:pPr>
    </w:p>
    <w:p w:rsidR="00555E46" w:rsidRPr="00555E46" w:rsidRDefault="00555E46" w:rsidP="00555E46">
      <w:pPr>
        <w:ind w:right="20"/>
        <w:jc w:val="right"/>
        <w:rPr>
          <w:sz w:val="20"/>
          <w:szCs w:val="20"/>
          <w:lang w:val="en-US"/>
        </w:rPr>
      </w:pPr>
      <w:r w:rsidRPr="00555E46">
        <w:rPr>
          <w:rFonts w:ascii="Times New Roman" w:eastAsia="Times New Roman" w:hAnsi="Times New Roman" w:cs="Times New Roman"/>
          <w:sz w:val="19"/>
          <w:szCs w:val="19"/>
          <w:lang w:val="en-US"/>
        </w:rPr>
        <w:t>MBOU "</w:t>
      </w:r>
      <w:proofErr w:type="spellStart"/>
      <w:r w:rsidRPr="00555E46">
        <w:rPr>
          <w:rFonts w:ascii="Times New Roman" w:eastAsia="Times New Roman" w:hAnsi="Times New Roman" w:cs="Times New Roman"/>
          <w:sz w:val="19"/>
          <w:szCs w:val="19"/>
          <w:lang w:val="en-US"/>
        </w:rPr>
        <w:t>Novoaleksandrovskaya</w:t>
      </w:r>
      <w:proofErr w:type="spellEnd"/>
      <w:r w:rsidRPr="00555E46">
        <w:rPr>
          <w:rFonts w:ascii="Times New Roman" w:eastAsia="Times New Roman" w:hAnsi="Times New Roman" w:cs="Times New Roman"/>
          <w:sz w:val="19"/>
          <w:szCs w:val="19"/>
          <w:lang w:val="en-US"/>
        </w:rPr>
        <w:t xml:space="preserve"> secondary school"</w:t>
      </w:r>
    </w:p>
    <w:p w:rsidR="00555E46" w:rsidRPr="00555E46" w:rsidRDefault="00555E46" w:rsidP="00555E46">
      <w:pPr>
        <w:spacing w:line="22" w:lineRule="exact"/>
        <w:rPr>
          <w:sz w:val="20"/>
          <w:szCs w:val="20"/>
          <w:lang w:val="en-US"/>
        </w:rPr>
      </w:pPr>
    </w:p>
    <w:p w:rsidR="00555E46" w:rsidRPr="00555E46" w:rsidRDefault="00555E46" w:rsidP="00555E46">
      <w:pPr>
        <w:ind w:right="20"/>
        <w:jc w:val="right"/>
        <w:rPr>
          <w:sz w:val="20"/>
          <w:szCs w:val="20"/>
          <w:lang w:val="en-US"/>
        </w:rPr>
      </w:pPr>
      <w:proofErr w:type="spellStart"/>
      <w:r w:rsidRPr="00555E46">
        <w:rPr>
          <w:rFonts w:ascii="Times New Roman" w:eastAsia="Times New Roman" w:hAnsi="Times New Roman" w:cs="Times New Roman"/>
          <w:sz w:val="19"/>
          <w:szCs w:val="19"/>
          <w:lang w:val="en-US"/>
        </w:rPr>
        <w:t>Rivne</w:t>
      </w:r>
      <w:proofErr w:type="spellEnd"/>
      <w:r w:rsidRPr="00555E46">
        <w:rPr>
          <w:rFonts w:ascii="Times New Roman" w:eastAsia="Times New Roman" w:hAnsi="Times New Roman" w:cs="Times New Roman"/>
          <w:sz w:val="19"/>
          <w:szCs w:val="19"/>
          <w:lang w:val="en-US"/>
        </w:rPr>
        <w:t xml:space="preserve"> district of Belgorod region</w:t>
      </w:r>
    </w:p>
    <w:p w:rsidR="00555E46" w:rsidRPr="00555E46" w:rsidRDefault="00555E46" w:rsidP="00555E46">
      <w:pPr>
        <w:spacing w:line="261" w:lineRule="exact"/>
        <w:rPr>
          <w:sz w:val="20"/>
          <w:szCs w:val="20"/>
          <w:lang w:val="en-US"/>
        </w:rPr>
      </w:pPr>
    </w:p>
    <w:p w:rsidR="00555E46" w:rsidRDefault="00555E46" w:rsidP="00555E46">
      <w:pPr>
        <w:spacing w:line="365" w:lineRule="auto"/>
        <w:ind w:left="2100" w:right="1580" w:hanging="33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ФИЛОЛОГИЧЕСКИЙ АНАЛИЗ ТЕКСТА НА УРОКАХ РУССКОГО ЯЗЫКА</w:t>
      </w:r>
    </w:p>
    <w:p w:rsidR="00555E46" w:rsidRDefault="00555E46" w:rsidP="00555E46">
      <w:pPr>
        <w:spacing w:line="128" w:lineRule="exact"/>
        <w:rPr>
          <w:sz w:val="20"/>
          <w:szCs w:val="20"/>
        </w:rPr>
      </w:pPr>
    </w:p>
    <w:p w:rsidR="00555E46" w:rsidRPr="00555E46" w:rsidRDefault="00555E46" w:rsidP="00555E46">
      <w:pPr>
        <w:ind w:left="1700"/>
        <w:rPr>
          <w:sz w:val="20"/>
          <w:szCs w:val="20"/>
          <w:lang w:val="en-US"/>
        </w:rPr>
      </w:pPr>
      <w:r w:rsidRPr="00555E46">
        <w:rPr>
          <w:rFonts w:ascii="Times New Roman" w:eastAsia="Times New Roman" w:hAnsi="Times New Roman" w:cs="Times New Roman"/>
          <w:b/>
          <w:bCs/>
          <w:sz w:val="19"/>
          <w:szCs w:val="19"/>
          <w:lang w:val="en-US"/>
        </w:rPr>
        <w:t>PHILOLOGICAL ANALYSIS OF THE TEXT</w:t>
      </w:r>
    </w:p>
    <w:p w:rsidR="00555E46" w:rsidRPr="00555E46" w:rsidRDefault="00555E46" w:rsidP="00555E46">
      <w:pPr>
        <w:spacing w:line="22" w:lineRule="exact"/>
        <w:rPr>
          <w:sz w:val="20"/>
          <w:szCs w:val="20"/>
          <w:lang w:val="en-US"/>
        </w:rPr>
      </w:pPr>
    </w:p>
    <w:p w:rsidR="00555E46" w:rsidRPr="00555E46" w:rsidRDefault="00555E46" w:rsidP="00555E46">
      <w:pPr>
        <w:ind w:left="1700"/>
        <w:rPr>
          <w:sz w:val="20"/>
          <w:szCs w:val="20"/>
          <w:lang w:val="en-US"/>
        </w:rPr>
      </w:pPr>
      <w:r w:rsidRPr="00555E46">
        <w:rPr>
          <w:rFonts w:ascii="Times New Roman" w:eastAsia="Times New Roman" w:hAnsi="Times New Roman" w:cs="Times New Roman"/>
          <w:b/>
          <w:bCs/>
          <w:sz w:val="19"/>
          <w:szCs w:val="19"/>
          <w:lang w:val="en-US"/>
        </w:rPr>
        <w:t>IN LESSONS OF THE RUSSIAN LANGUAGE</w:t>
      </w:r>
    </w:p>
    <w:p w:rsidR="00555E46" w:rsidRPr="00555E46" w:rsidRDefault="00555E46" w:rsidP="00555E46">
      <w:pPr>
        <w:spacing w:line="262" w:lineRule="exact"/>
        <w:rPr>
          <w:sz w:val="20"/>
          <w:szCs w:val="20"/>
          <w:lang w:val="en-US"/>
        </w:rPr>
      </w:pPr>
    </w:p>
    <w:p w:rsidR="00555E46" w:rsidRDefault="00555E46" w:rsidP="00555E46">
      <w:pPr>
        <w:ind w:left="2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Аннотация</w:t>
      </w:r>
    </w:p>
    <w:p w:rsidR="00555E46" w:rsidRDefault="00555E46" w:rsidP="00555E46">
      <w:pPr>
        <w:spacing w:line="23" w:lineRule="exact"/>
        <w:rPr>
          <w:sz w:val="20"/>
          <w:szCs w:val="20"/>
        </w:rPr>
      </w:pPr>
    </w:p>
    <w:p w:rsidR="00555E46" w:rsidRDefault="009A530A" w:rsidP="009A530A">
      <w:pPr>
        <w:tabs>
          <w:tab w:val="left" w:pos="375"/>
        </w:tabs>
        <w:spacing w:after="0" w:line="263" w:lineRule="auto"/>
        <w:ind w:left="235"/>
        <w:rPr>
          <w:rFonts w:eastAsia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В </w:t>
      </w:r>
      <w:r w:rsidR="00555E46">
        <w:rPr>
          <w:rFonts w:ascii="Times New Roman" w:eastAsia="Times New Roman" w:hAnsi="Times New Roman" w:cs="Times New Roman"/>
          <w:sz w:val="19"/>
          <w:szCs w:val="19"/>
        </w:rPr>
        <w:t>статье представлено исследование роли филологического анализа текста в условиях современной образовательного процесса.</w:t>
      </w:r>
    </w:p>
    <w:p w:rsidR="00555E46" w:rsidRDefault="00555E46" w:rsidP="00555E46">
      <w:pPr>
        <w:ind w:left="200"/>
        <w:rPr>
          <w:rFonts w:eastAsia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Ключевые слова:</w:t>
      </w:r>
    </w:p>
    <w:p w:rsidR="00555E46" w:rsidRDefault="00555E46" w:rsidP="00555E46">
      <w:pPr>
        <w:spacing w:line="23" w:lineRule="exact"/>
        <w:rPr>
          <w:rFonts w:eastAsia="Times New Roman"/>
          <w:sz w:val="19"/>
          <w:szCs w:val="19"/>
        </w:rPr>
      </w:pPr>
    </w:p>
    <w:p w:rsidR="00555E46" w:rsidRDefault="00555E46" w:rsidP="00555E46">
      <w:pPr>
        <w:spacing w:line="263" w:lineRule="auto"/>
        <w:ind w:right="20" w:firstLine="188"/>
        <w:rPr>
          <w:rFonts w:eastAsia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педагогика, филологический анализ текста, литература, комплексное исследование текста.</w:t>
      </w:r>
    </w:p>
    <w:p w:rsidR="00555E46" w:rsidRPr="00555E46" w:rsidRDefault="00555E46" w:rsidP="00555E46">
      <w:pPr>
        <w:ind w:left="200"/>
        <w:rPr>
          <w:rFonts w:eastAsia="Times New Roman"/>
          <w:sz w:val="19"/>
          <w:szCs w:val="19"/>
          <w:lang w:val="en-US"/>
        </w:rPr>
      </w:pPr>
      <w:proofErr w:type="gramStart"/>
      <w:r w:rsidRPr="00555E46">
        <w:rPr>
          <w:rFonts w:ascii="Times New Roman" w:eastAsia="Times New Roman" w:hAnsi="Times New Roman" w:cs="Times New Roman"/>
          <w:b/>
          <w:bCs/>
          <w:sz w:val="19"/>
          <w:szCs w:val="19"/>
          <w:lang w:val="en-US"/>
        </w:rPr>
        <w:t>annotation</w:t>
      </w:r>
      <w:proofErr w:type="gramEnd"/>
    </w:p>
    <w:p w:rsidR="00555E46" w:rsidRPr="00555E46" w:rsidRDefault="00555E46" w:rsidP="00555E46">
      <w:pPr>
        <w:spacing w:line="23" w:lineRule="exact"/>
        <w:rPr>
          <w:rFonts w:eastAsia="Times New Roman"/>
          <w:sz w:val="19"/>
          <w:szCs w:val="19"/>
          <w:lang w:val="en-US"/>
        </w:rPr>
      </w:pPr>
    </w:p>
    <w:p w:rsidR="00555E46" w:rsidRPr="00555E46" w:rsidRDefault="00555E46" w:rsidP="00555E46">
      <w:pPr>
        <w:spacing w:line="263" w:lineRule="auto"/>
        <w:ind w:firstLine="227"/>
        <w:rPr>
          <w:rFonts w:eastAsia="Times New Roman"/>
          <w:sz w:val="19"/>
          <w:szCs w:val="19"/>
          <w:lang w:val="en-US"/>
        </w:rPr>
      </w:pPr>
      <w:r w:rsidRPr="00555E46">
        <w:rPr>
          <w:rFonts w:ascii="Times New Roman" w:eastAsia="Times New Roman" w:hAnsi="Times New Roman" w:cs="Times New Roman"/>
          <w:sz w:val="19"/>
          <w:szCs w:val="19"/>
          <w:lang w:val="en-US"/>
        </w:rPr>
        <w:t>The article presents a study of the role of the philological analysis of the text in the context of the modern educational process.</w:t>
      </w:r>
    </w:p>
    <w:p w:rsidR="00555E46" w:rsidRPr="00555E46" w:rsidRDefault="00555E46" w:rsidP="00555E46">
      <w:pPr>
        <w:ind w:left="200"/>
        <w:rPr>
          <w:rFonts w:eastAsia="Times New Roman"/>
          <w:sz w:val="19"/>
          <w:szCs w:val="19"/>
          <w:lang w:val="en-US"/>
        </w:rPr>
      </w:pPr>
      <w:r w:rsidRPr="00555E46">
        <w:rPr>
          <w:rFonts w:ascii="Times New Roman" w:eastAsia="Times New Roman" w:hAnsi="Times New Roman" w:cs="Times New Roman"/>
          <w:b/>
          <w:bCs/>
          <w:sz w:val="19"/>
          <w:szCs w:val="19"/>
          <w:lang w:val="en-US"/>
        </w:rPr>
        <w:t>Keywords:</w:t>
      </w:r>
    </w:p>
    <w:p w:rsidR="00555E46" w:rsidRPr="00555E46" w:rsidRDefault="00555E46" w:rsidP="00555E46">
      <w:pPr>
        <w:spacing w:line="23" w:lineRule="exact"/>
        <w:rPr>
          <w:rFonts w:eastAsia="Times New Roman"/>
          <w:sz w:val="19"/>
          <w:szCs w:val="19"/>
          <w:lang w:val="en-US"/>
        </w:rPr>
      </w:pPr>
    </w:p>
    <w:p w:rsidR="00555E46" w:rsidRPr="00555E46" w:rsidRDefault="00555E46" w:rsidP="00555E46">
      <w:pPr>
        <w:ind w:left="200"/>
        <w:rPr>
          <w:rFonts w:eastAsia="Times New Roman"/>
          <w:sz w:val="19"/>
          <w:szCs w:val="19"/>
          <w:lang w:val="en-US"/>
        </w:rPr>
      </w:pPr>
      <w:proofErr w:type="gramStart"/>
      <w:r w:rsidRPr="00555E46">
        <w:rPr>
          <w:rFonts w:ascii="Times New Roman" w:eastAsia="Times New Roman" w:hAnsi="Times New Roman" w:cs="Times New Roman"/>
          <w:sz w:val="18"/>
          <w:szCs w:val="18"/>
          <w:lang w:val="en-US"/>
        </w:rPr>
        <w:t>pedagogy</w:t>
      </w:r>
      <w:proofErr w:type="gramEnd"/>
      <w:r w:rsidRPr="00555E46">
        <w:rPr>
          <w:rFonts w:ascii="Times New Roman" w:eastAsia="Times New Roman" w:hAnsi="Times New Roman" w:cs="Times New Roman"/>
          <w:sz w:val="18"/>
          <w:szCs w:val="18"/>
          <w:lang w:val="en-US"/>
        </w:rPr>
        <w:t>, philological analysis of the text, literature, comprehensive study of the text.</w:t>
      </w:r>
    </w:p>
    <w:p w:rsidR="00555E46" w:rsidRPr="00555E46" w:rsidRDefault="00555E46" w:rsidP="00555E46">
      <w:pPr>
        <w:spacing w:line="275" w:lineRule="exact"/>
        <w:rPr>
          <w:sz w:val="20"/>
          <w:szCs w:val="20"/>
          <w:lang w:val="en-US"/>
        </w:rPr>
      </w:pPr>
    </w:p>
    <w:p w:rsidR="00555E46" w:rsidRPr="009A530A" w:rsidRDefault="00555E46" w:rsidP="009A530A">
      <w:pPr>
        <w:spacing w:line="308" w:lineRule="auto"/>
        <w:ind w:firstLine="188"/>
        <w:jc w:val="both"/>
        <w:rPr>
          <w:sz w:val="20"/>
          <w:szCs w:val="20"/>
        </w:rPr>
      </w:pPr>
      <w:r w:rsidRPr="00555E46">
        <w:rPr>
          <w:rFonts w:ascii="Times New Roman" w:eastAsia="Times New Roman" w:hAnsi="Times New Roman" w:cs="Times New Roman"/>
          <w:sz w:val="20"/>
          <w:szCs w:val="20"/>
        </w:rPr>
        <w:t xml:space="preserve">Особый интерес в отношении филологического анализа текста в современных условиях - необходимость совершенствования общей культуры человека. По мнению современных исследователей данного вопроса это навык интерпретации текста, который способствует приобщению к видению текста в аспекте авторского взгляда на мир с позиции тех исторических временных рамок, когда автор создавал свое литературное произведение, знакомит и дает возможность погрузиться </w:t>
      </w:r>
      <w:proofErr w:type="gramStart"/>
      <w:r w:rsidRPr="00555E46">
        <w:rPr>
          <w:rFonts w:ascii="Times New Roman" w:eastAsia="Times New Roman" w:hAnsi="Times New Roman" w:cs="Times New Roman"/>
          <w:sz w:val="20"/>
          <w:szCs w:val="20"/>
        </w:rPr>
        <w:t>во время</w:t>
      </w:r>
      <w:proofErr w:type="gramEnd"/>
      <w:r w:rsidRPr="00555E46">
        <w:rPr>
          <w:rFonts w:ascii="Times New Roman" w:eastAsia="Times New Roman" w:hAnsi="Times New Roman" w:cs="Times New Roman"/>
          <w:sz w:val="20"/>
          <w:szCs w:val="20"/>
        </w:rPr>
        <w:t>, отражаемое в данном тексте способствует обогащению духовного мира ребенка, а также развитию культуры речевого общения[3]. Так, одним из основных действенных способов работы по комплексному анализу текста</w:t>
      </w:r>
      <w:r w:rsidR="009A530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A530A">
        <w:rPr>
          <w:sz w:val="20"/>
          <w:szCs w:val="20"/>
        </w:rPr>
        <w:t xml:space="preserve">в </w:t>
      </w:r>
      <w:r w:rsidRPr="00555E46">
        <w:rPr>
          <w:rFonts w:ascii="Times New Roman" w:eastAsia="Times New Roman" w:hAnsi="Times New Roman" w:cs="Times New Roman"/>
          <w:sz w:val="20"/>
          <w:szCs w:val="20"/>
        </w:rPr>
        <w:t xml:space="preserve">процессе деятельности на уроках русского языка – филологический анализ текста, который способствует более доступному изучению и пониманию специфики повествования на всех его этапах. Такой анализ текстов предполагает исследование потенциала изобразительных возможностей всех языковых единиц, в том числе и единиц различных уровней. А обучающиеся в старшей школе уже имеют достаточный </w:t>
      </w:r>
      <w:proofErr w:type="spellStart"/>
      <w:r w:rsidRPr="00555E46">
        <w:rPr>
          <w:rFonts w:ascii="Times New Roman" w:eastAsia="Times New Roman" w:hAnsi="Times New Roman" w:cs="Times New Roman"/>
          <w:sz w:val="20"/>
          <w:szCs w:val="20"/>
        </w:rPr>
        <w:t>теоретико</w:t>
      </w:r>
      <w:proofErr w:type="spellEnd"/>
      <w:r w:rsidRPr="00555E46">
        <w:rPr>
          <w:rFonts w:ascii="Times New Roman" w:eastAsia="Times New Roman" w:hAnsi="Times New Roman" w:cs="Times New Roman"/>
          <w:sz w:val="20"/>
          <w:szCs w:val="20"/>
        </w:rPr>
        <w:t xml:space="preserve"> - практический багаж, что способствует положительной тенденции в процессе проведения исследования различных творческих манер автора того или иного литературного произведения[3].</w:t>
      </w:r>
    </w:p>
    <w:p w:rsidR="00555E46" w:rsidRPr="00555E46" w:rsidRDefault="00555E46" w:rsidP="00555E46">
      <w:pPr>
        <w:spacing w:line="289" w:lineRule="auto"/>
        <w:ind w:firstLine="188"/>
        <w:jc w:val="both"/>
        <w:rPr>
          <w:rFonts w:eastAsia="Times New Roman"/>
          <w:sz w:val="20"/>
          <w:szCs w:val="20"/>
        </w:rPr>
      </w:pPr>
      <w:r w:rsidRPr="00555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Что же представляет собой филологический анализ? По мнению Н.А. Беловой «филологический анализ» - это «такой вид аналитического прочтения художественного произведения на уроках русского языка и литературы, на котором основное внимание сосредоточено на особенностях функционирования единиц языка разных уровней в художественном тексте, на рассмотрении их изобразительных возможностей с целью формирования у учащихся представления об эстетической функции русского языка, богатстве и гибкости его системы, о роли средств словесного выражения в создании художественных образов, о содержании и форме текста как едином целом, о характерных чертах </w:t>
      </w:r>
      <w:proofErr w:type="spellStart"/>
      <w:r w:rsidRPr="00555E46">
        <w:rPr>
          <w:rFonts w:ascii="Times New Roman" w:eastAsia="Times New Roman" w:hAnsi="Times New Roman" w:cs="Times New Roman"/>
          <w:sz w:val="20"/>
          <w:szCs w:val="20"/>
        </w:rPr>
        <w:t>идиостиля</w:t>
      </w:r>
      <w:proofErr w:type="spellEnd"/>
      <w:r w:rsidRPr="00555E46">
        <w:rPr>
          <w:rFonts w:ascii="Times New Roman" w:eastAsia="Times New Roman" w:hAnsi="Times New Roman" w:cs="Times New Roman"/>
          <w:sz w:val="20"/>
          <w:szCs w:val="20"/>
        </w:rPr>
        <w:t xml:space="preserve"> художника слова или отдельного произведения» [3,1]. Такая позиция в отношении роли филологического анализа, как главного метода исследования текста литературного произведения в условиях реализации учебного процесса.</w:t>
      </w:r>
    </w:p>
    <w:p w:rsidR="00555E46" w:rsidRPr="00555E46" w:rsidRDefault="00555E46" w:rsidP="00555E46">
      <w:pPr>
        <w:spacing w:line="4" w:lineRule="exact"/>
        <w:rPr>
          <w:rFonts w:eastAsia="Times New Roman"/>
          <w:sz w:val="20"/>
          <w:szCs w:val="20"/>
        </w:rPr>
      </w:pPr>
    </w:p>
    <w:p w:rsidR="00555E46" w:rsidRPr="00555E46" w:rsidRDefault="00555E46" w:rsidP="00555E46">
      <w:pPr>
        <w:spacing w:line="258" w:lineRule="auto"/>
        <w:ind w:firstLine="188"/>
        <w:jc w:val="both"/>
        <w:rPr>
          <w:rFonts w:eastAsia="Times New Roman"/>
          <w:sz w:val="20"/>
          <w:szCs w:val="20"/>
        </w:rPr>
      </w:pPr>
      <w:r w:rsidRPr="00555E46">
        <w:rPr>
          <w:rFonts w:ascii="Times New Roman" w:eastAsia="Times New Roman" w:hAnsi="Times New Roman" w:cs="Times New Roman"/>
          <w:sz w:val="20"/>
          <w:szCs w:val="20"/>
        </w:rPr>
        <w:t xml:space="preserve">По мнению же Л.Г. Бабенко текст является главным средством, непосредственным объектом изучения: «Филологический анализ художественного текста значим при выявлении </w:t>
      </w:r>
      <w:proofErr w:type="spellStart"/>
      <w:r w:rsidRPr="00555E46">
        <w:rPr>
          <w:rFonts w:ascii="Times New Roman" w:eastAsia="Times New Roman" w:hAnsi="Times New Roman" w:cs="Times New Roman"/>
          <w:sz w:val="20"/>
          <w:szCs w:val="20"/>
        </w:rPr>
        <w:t>идиостиля</w:t>
      </w:r>
      <w:proofErr w:type="spellEnd"/>
      <w:r w:rsidRPr="00555E46">
        <w:rPr>
          <w:rFonts w:ascii="Times New Roman" w:eastAsia="Times New Roman" w:hAnsi="Times New Roman" w:cs="Times New Roman"/>
          <w:sz w:val="20"/>
          <w:szCs w:val="20"/>
        </w:rPr>
        <w:t xml:space="preserve"> его автора: позволяет школьникам открывать новые смысловые глубины его произведений, приобщает к его взгляду на мир и более того – к ценностям и лучшим традициям национальной культуры, отраженным в отечественной художественной литературе» [2, 3].</w:t>
      </w:r>
    </w:p>
    <w:p w:rsidR="00555E46" w:rsidRPr="00555E46" w:rsidRDefault="00555E46" w:rsidP="00555E46">
      <w:pPr>
        <w:spacing w:line="4" w:lineRule="exact"/>
        <w:rPr>
          <w:rFonts w:eastAsia="Times New Roman"/>
          <w:sz w:val="20"/>
          <w:szCs w:val="20"/>
        </w:rPr>
      </w:pPr>
    </w:p>
    <w:p w:rsidR="00555E46" w:rsidRPr="00555E46" w:rsidRDefault="00555E46" w:rsidP="00555E46">
      <w:pPr>
        <w:ind w:right="20" w:firstLine="188"/>
        <w:jc w:val="both"/>
        <w:rPr>
          <w:rFonts w:eastAsia="Times New Roman"/>
          <w:sz w:val="20"/>
          <w:szCs w:val="20"/>
        </w:rPr>
      </w:pPr>
      <w:r w:rsidRPr="00555E46">
        <w:rPr>
          <w:rFonts w:ascii="Times New Roman" w:eastAsia="Times New Roman" w:hAnsi="Times New Roman" w:cs="Times New Roman"/>
          <w:sz w:val="20"/>
          <w:szCs w:val="20"/>
        </w:rPr>
        <w:t>Так, из вышесказанного следует, что филологический анализ текста предполагает комплексное исследование литературного произведения на всех уровнях, в том числе и работа над определением жанра, характеристики архитектоники произведения, и других характеристик того или иного литературного произведения с учетом специфики определенного рода литературного направления авторского текста.</w:t>
      </w:r>
    </w:p>
    <w:p w:rsidR="00555E46" w:rsidRPr="00555E46" w:rsidRDefault="00555E46" w:rsidP="00555E46">
      <w:pPr>
        <w:spacing w:line="166" w:lineRule="exact"/>
        <w:rPr>
          <w:sz w:val="20"/>
          <w:szCs w:val="20"/>
        </w:rPr>
      </w:pPr>
    </w:p>
    <w:p w:rsidR="00555E46" w:rsidRPr="00555E46" w:rsidRDefault="00555E46" w:rsidP="00555E46">
      <w:pPr>
        <w:ind w:right="-199"/>
        <w:jc w:val="center"/>
        <w:rPr>
          <w:sz w:val="20"/>
          <w:szCs w:val="20"/>
        </w:rPr>
      </w:pPr>
      <w:r w:rsidRPr="00555E46">
        <w:rPr>
          <w:rFonts w:ascii="Times New Roman" w:eastAsia="Times New Roman" w:hAnsi="Times New Roman" w:cs="Times New Roman"/>
          <w:b/>
          <w:bCs/>
          <w:sz w:val="20"/>
          <w:szCs w:val="20"/>
        </w:rPr>
        <w:t>Список использованной литературы:</w:t>
      </w:r>
    </w:p>
    <w:p w:rsidR="00555E46" w:rsidRPr="00555E46" w:rsidRDefault="00555E46" w:rsidP="00555E46">
      <w:pPr>
        <w:numPr>
          <w:ilvl w:val="0"/>
          <w:numId w:val="4"/>
        </w:numPr>
        <w:tabs>
          <w:tab w:val="left" w:pos="362"/>
        </w:tabs>
        <w:spacing w:after="0" w:line="235" w:lineRule="auto"/>
        <w:ind w:right="20" w:firstLine="196"/>
        <w:jc w:val="both"/>
        <w:rPr>
          <w:rFonts w:eastAsia="Times New Roman"/>
          <w:sz w:val="20"/>
          <w:szCs w:val="20"/>
        </w:rPr>
      </w:pPr>
      <w:r w:rsidRPr="00555E46">
        <w:rPr>
          <w:rFonts w:ascii="Times New Roman" w:eastAsia="Times New Roman" w:hAnsi="Times New Roman" w:cs="Times New Roman"/>
          <w:sz w:val="20"/>
          <w:szCs w:val="20"/>
        </w:rPr>
        <w:t xml:space="preserve">Белова, Н.А. Филологический анализ художественного текста: реализация интеграции лингвистического и литературоведческого подходов в школе: </w:t>
      </w:r>
      <w:proofErr w:type="spellStart"/>
      <w:r w:rsidRPr="00555E46">
        <w:rPr>
          <w:rFonts w:ascii="Times New Roman" w:eastAsia="Times New Roman" w:hAnsi="Times New Roman" w:cs="Times New Roman"/>
          <w:sz w:val="20"/>
          <w:szCs w:val="20"/>
        </w:rPr>
        <w:t>учебно</w:t>
      </w:r>
      <w:proofErr w:type="spellEnd"/>
      <w:r w:rsidRPr="00555E46">
        <w:rPr>
          <w:rFonts w:ascii="Times New Roman" w:eastAsia="Times New Roman" w:hAnsi="Times New Roman" w:cs="Times New Roman"/>
          <w:sz w:val="20"/>
          <w:szCs w:val="20"/>
        </w:rPr>
        <w:t xml:space="preserve"> - метод. пособие / Н.А. Белова. Саранск, 2008. - 205 с.</w:t>
      </w:r>
    </w:p>
    <w:p w:rsidR="00555E46" w:rsidRPr="00555E46" w:rsidRDefault="00555E46" w:rsidP="00555E46">
      <w:pPr>
        <w:spacing w:line="1" w:lineRule="exact"/>
        <w:rPr>
          <w:rFonts w:eastAsia="Times New Roman"/>
          <w:sz w:val="20"/>
          <w:szCs w:val="20"/>
        </w:rPr>
      </w:pPr>
    </w:p>
    <w:p w:rsidR="00555E46" w:rsidRPr="00555E46" w:rsidRDefault="00555E46" w:rsidP="00555E46">
      <w:pPr>
        <w:numPr>
          <w:ilvl w:val="0"/>
          <w:numId w:val="4"/>
        </w:numPr>
        <w:tabs>
          <w:tab w:val="left" w:pos="377"/>
        </w:tabs>
        <w:spacing w:after="0" w:line="263" w:lineRule="auto"/>
        <w:ind w:firstLine="196"/>
        <w:jc w:val="both"/>
        <w:rPr>
          <w:rFonts w:eastAsia="Times New Roman"/>
          <w:sz w:val="20"/>
          <w:szCs w:val="20"/>
        </w:rPr>
      </w:pPr>
      <w:proofErr w:type="spellStart"/>
      <w:r w:rsidRPr="00555E46">
        <w:rPr>
          <w:rFonts w:ascii="Times New Roman" w:eastAsia="Times New Roman" w:hAnsi="Times New Roman" w:cs="Times New Roman"/>
          <w:sz w:val="20"/>
          <w:szCs w:val="20"/>
        </w:rPr>
        <w:t>Болотнова</w:t>
      </w:r>
      <w:proofErr w:type="spellEnd"/>
      <w:r w:rsidRPr="00555E46">
        <w:rPr>
          <w:rFonts w:ascii="Times New Roman" w:eastAsia="Times New Roman" w:hAnsi="Times New Roman" w:cs="Times New Roman"/>
          <w:sz w:val="20"/>
          <w:szCs w:val="20"/>
        </w:rPr>
        <w:t xml:space="preserve">, Н.С., Бабенко, И.И., Васильева, А.А. и др. Коммуникативная стилистика художественного текста: лексическая структура и </w:t>
      </w:r>
      <w:proofErr w:type="spellStart"/>
      <w:r w:rsidRPr="00555E46">
        <w:rPr>
          <w:rFonts w:ascii="Times New Roman" w:eastAsia="Times New Roman" w:hAnsi="Times New Roman" w:cs="Times New Roman"/>
          <w:sz w:val="20"/>
          <w:szCs w:val="20"/>
        </w:rPr>
        <w:t>идиостиль</w:t>
      </w:r>
      <w:proofErr w:type="spellEnd"/>
      <w:r w:rsidRPr="00555E46">
        <w:rPr>
          <w:rFonts w:ascii="Times New Roman" w:eastAsia="Times New Roman" w:hAnsi="Times New Roman" w:cs="Times New Roman"/>
          <w:sz w:val="20"/>
          <w:szCs w:val="20"/>
        </w:rPr>
        <w:t xml:space="preserve">. / Н.С. </w:t>
      </w:r>
      <w:proofErr w:type="spellStart"/>
      <w:r w:rsidRPr="00555E46">
        <w:rPr>
          <w:rFonts w:ascii="Times New Roman" w:eastAsia="Times New Roman" w:hAnsi="Times New Roman" w:cs="Times New Roman"/>
          <w:sz w:val="20"/>
          <w:szCs w:val="20"/>
        </w:rPr>
        <w:t>Болотнова</w:t>
      </w:r>
      <w:proofErr w:type="spellEnd"/>
      <w:r w:rsidRPr="00555E46">
        <w:rPr>
          <w:rFonts w:ascii="Times New Roman" w:eastAsia="Times New Roman" w:hAnsi="Times New Roman" w:cs="Times New Roman"/>
          <w:sz w:val="20"/>
          <w:szCs w:val="20"/>
        </w:rPr>
        <w:t xml:space="preserve"> и др. - Томск: </w:t>
      </w:r>
      <w:proofErr w:type="spellStart"/>
      <w:r w:rsidRPr="00555E46">
        <w:rPr>
          <w:rFonts w:ascii="Times New Roman" w:eastAsia="Times New Roman" w:hAnsi="Times New Roman" w:cs="Times New Roman"/>
          <w:sz w:val="20"/>
          <w:szCs w:val="20"/>
        </w:rPr>
        <w:t>Изд</w:t>
      </w:r>
      <w:proofErr w:type="spellEnd"/>
      <w:r w:rsidRPr="00555E46">
        <w:rPr>
          <w:rFonts w:ascii="Times New Roman" w:eastAsia="Times New Roman" w:hAnsi="Times New Roman" w:cs="Times New Roman"/>
          <w:sz w:val="20"/>
          <w:szCs w:val="20"/>
        </w:rPr>
        <w:t xml:space="preserve"> - во Томского государственного педагогического университета, 2001.</w:t>
      </w:r>
    </w:p>
    <w:p w:rsidR="00555E46" w:rsidRPr="00555E46" w:rsidRDefault="00555E46" w:rsidP="00555E46">
      <w:pPr>
        <w:numPr>
          <w:ilvl w:val="0"/>
          <w:numId w:val="4"/>
        </w:numPr>
        <w:tabs>
          <w:tab w:val="left" w:pos="397"/>
        </w:tabs>
        <w:spacing w:after="0" w:line="235" w:lineRule="auto"/>
        <w:ind w:left="20" w:firstLine="177"/>
        <w:jc w:val="both"/>
        <w:rPr>
          <w:rFonts w:eastAsia="Times New Roman"/>
          <w:sz w:val="20"/>
          <w:szCs w:val="20"/>
        </w:rPr>
      </w:pPr>
      <w:r w:rsidRPr="00555E46">
        <w:rPr>
          <w:rFonts w:ascii="Times New Roman" w:eastAsia="Times New Roman" w:hAnsi="Times New Roman" w:cs="Times New Roman"/>
          <w:sz w:val="20"/>
          <w:szCs w:val="20"/>
        </w:rPr>
        <w:t>Солдатова, Н.Г., Тарасова, Л.В. Филологический анализ текста в процессе обучения русскому языку в школе // Н.Г. Солдатова, Л.В. Тарасова. Вопросы науки и образования. М.: ООО «Олимп». С. 83 - 84.</w:t>
      </w:r>
    </w:p>
    <w:p w:rsidR="00555E46" w:rsidRPr="00555E46" w:rsidRDefault="00555E46" w:rsidP="009A530A">
      <w:pPr>
        <w:jc w:val="right"/>
        <w:rPr>
          <w:sz w:val="20"/>
          <w:szCs w:val="20"/>
        </w:rPr>
        <w:sectPr w:rsidR="00555E46" w:rsidRPr="00555E46">
          <w:pgSz w:w="8400" w:h="11906"/>
          <w:pgMar w:top="785" w:right="811" w:bottom="0" w:left="820" w:header="0" w:footer="0" w:gutter="0"/>
          <w:cols w:space="720" w:equalWidth="0">
            <w:col w:w="6760"/>
          </w:cols>
        </w:sectPr>
      </w:pPr>
      <w:r w:rsidRPr="00555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© С.Е. </w:t>
      </w:r>
      <w:proofErr w:type="spellStart"/>
      <w:r w:rsidRPr="00555E46">
        <w:rPr>
          <w:rFonts w:ascii="Times New Roman" w:eastAsia="Times New Roman" w:hAnsi="Times New Roman" w:cs="Times New Roman"/>
          <w:sz w:val="20"/>
          <w:szCs w:val="20"/>
        </w:rPr>
        <w:t>Кулько</w:t>
      </w:r>
      <w:proofErr w:type="spellEnd"/>
      <w:r w:rsidRPr="00555E46">
        <w:rPr>
          <w:rFonts w:ascii="Times New Roman" w:eastAsia="Times New Roman" w:hAnsi="Times New Roman" w:cs="Times New Roman"/>
          <w:sz w:val="20"/>
          <w:szCs w:val="20"/>
        </w:rPr>
        <w:t>, О.П. Савенко, 2</w:t>
      </w:r>
      <w:r w:rsidR="009A530A">
        <w:rPr>
          <w:rFonts w:ascii="Times New Roman" w:eastAsia="Times New Roman" w:hAnsi="Times New Roman" w:cs="Times New Roman"/>
          <w:sz w:val="20"/>
          <w:szCs w:val="20"/>
        </w:rPr>
        <w:t>01</w:t>
      </w:r>
      <w:r w:rsidR="004A3D1D">
        <w:rPr>
          <w:rFonts w:ascii="Times New Roman" w:eastAsia="Times New Roman" w:hAnsi="Times New Roman" w:cs="Times New Roman"/>
          <w:sz w:val="20"/>
          <w:szCs w:val="20"/>
        </w:rPr>
        <w:t>9</w:t>
      </w:r>
      <w:bookmarkStart w:id="0" w:name="_GoBack"/>
      <w:bookmarkEnd w:id="0"/>
    </w:p>
    <w:p w:rsidR="00116AFF" w:rsidRDefault="00116AFF" w:rsidP="009A530A"/>
    <w:sectPr w:rsidR="00116AFF" w:rsidSect="00555E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A4A"/>
    <w:multiLevelType w:val="hybridMultilevel"/>
    <w:tmpl w:val="FF3C41B8"/>
    <w:lvl w:ilvl="0" w:tplc="9DC403D6">
      <w:start w:val="1"/>
      <w:numFmt w:val="bullet"/>
      <w:lvlText w:val=""/>
      <w:lvlJc w:val="left"/>
    </w:lvl>
    <w:lvl w:ilvl="1" w:tplc="65EC94E2">
      <w:numFmt w:val="decimal"/>
      <w:lvlText w:val=""/>
      <w:lvlJc w:val="left"/>
    </w:lvl>
    <w:lvl w:ilvl="2" w:tplc="1660A108">
      <w:numFmt w:val="decimal"/>
      <w:lvlText w:val=""/>
      <w:lvlJc w:val="left"/>
    </w:lvl>
    <w:lvl w:ilvl="3" w:tplc="35DCA588">
      <w:numFmt w:val="decimal"/>
      <w:lvlText w:val=""/>
      <w:lvlJc w:val="left"/>
    </w:lvl>
    <w:lvl w:ilvl="4" w:tplc="CAC09F50">
      <w:numFmt w:val="decimal"/>
      <w:lvlText w:val=""/>
      <w:lvlJc w:val="left"/>
    </w:lvl>
    <w:lvl w:ilvl="5" w:tplc="46CA0ACE">
      <w:numFmt w:val="decimal"/>
      <w:lvlText w:val=""/>
      <w:lvlJc w:val="left"/>
    </w:lvl>
    <w:lvl w:ilvl="6" w:tplc="0118318C">
      <w:numFmt w:val="decimal"/>
      <w:lvlText w:val=""/>
      <w:lvlJc w:val="left"/>
    </w:lvl>
    <w:lvl w:ilvl="7" w:tplc="215C427C">
      <w:numFmt w:val="decimal"/>
      <w:lvlText w:val=""/>
      <w:lvlJc w:val="left"/>
    </w:lvl>
    <w:lvl w:ilvl="8" w:tplc="E9842E9C">
      <w:numFmt w:val="decimal"/>
      <w:lvlText w:val=""/>
      <w:lvlJc w:val="left"/>
    </w:lvl>
  </w:abstractNum>
  <w:abstractNum w:abstractNumId="1">
    <w:nsid w:val="00003F4A"/>
    <w:multiLevelType w:val="hybridMultilevel"/>
    <w:tmpl w:val="6E4E3D08"/>
    <w:lvl w:ilvl="0" w:tplc="EAE26EFE">
      <w:start w:val="1"/>
      <w:numFmt w:val="bullet"/>
      <w:lvlText w:val="В"/>
      <w:lvlJc w:val="left"/>
    </w:lvl>
    <w:lvl w:ilvl="1" w:tplc="8E48FC92">
      <w:numFmt w:val="decimal"/>
      <w:lvlText w:val=""/>
      <w:lvlJc w:val="left"/>
    </w:lvl>
    <w:lvl w:ilvl="2" w:tplc="3AC06958">
      <w:numFmt w:val="decimal"/>
      <w:lvlText w:val=""/>
      <w:lvlJc w:val="left"/>
    </w:lvl>
    <w:lvl w:ilvl="3" w:tplc="BC26B0C4">
      <w:numFmt w:val="decimal"/>
      <w:lvlText w:val=""/>
      <w:lvlJc w:val="left"/>
    </w:lvl>
    <w:lvl w:ilvl="4" w:tplc="D0362FDA">
      <w:numFmt w:val="decimal"/>
      <w:lvlText w:val=""/>
      <w:lvlJc w:val="left"/>
    </w:lvl>
    <w:lvl w:ilvl="5" w:tplc="1E449BD0">
      <w:numFmt w:val="decimal"/>
      <w:lvlText w:val=""/>
      <w:lvlJc w:val="left"/>
    </w:lvl>
    <w:lvl w:ilvl="6" w:tplc="09F07B08">
      <w:numFmt w:val="decimal"/>
      <w:lvlText w:val=""/>
      <w:lvlJc w:val="left"/>
    </w:lvl>
    <w:lvl w:ilvl="7" w:tplc="457AB208">
      <w:numFmt w:val="decimal"/>
      <w:lvlText w:val=""/>
      <w:lvlJc w:val="left"/>
    </w:lvl>
    <w:lvl w:ilvl="8" w:tplc="7FAC6D00">
      <w:numFmt w:val="decimal"/>
      <w:lvlText w:val=""/>
      <w:lvlJc w:val="left"/>
    </w:lvl>
  </w:abstractNum>
  <w:abstractNum w:abstractNumId="2">
    <w:nsid w:val="00004E57"/>
    <w:multiLevelType w:val="hybridMultilevel"/>
    <w:tmpl w:val="8B0E03A8"/>
    <w:lvl w:ilvl="0" w:tplc="B3D6A370">
      <w:start w:val="1"/>
      <w:numFmt w:val="bullet"/>
      <w:lvlText w:val="В"/>
      <w:lvlJc w:val="left"/>
    </w:lvl>
    <w:lvl w:ilvl="1" w:tplc="B31826E0">
      <w:numFmt w:val="decimal"/>
      <w:lvlText w:val=""/>
      <w:lvlJc w:val="left"/>
    </w:lvl>
    <w:lvl w:ilvl="2" w:tplc="E610AE22">
      <w:numFmt w:val="decimal"/>
      <w:lvlText w:val=""/>
      <w:lvlJc w:val="left"/>
    </w:lvl>
    <w:lvl w:ilvl="3" w:tplc="E4181CEC">
      <w:numFmt w:val="decimal"/>
      <w:lvlText w:val=""/>
      <w:lvlJc w:val="left"/>
    </w:lvl>
    <w:lvl w:ilvl="4" w:tplc="D196FE1E">
      <w:numFmt w:val="decimal"/>
      <w:lvlText w:val=""/>
      <w:lvlJc w:val="left"/>
    </w:lvl>
    <w:lvl w:ilvl="5" w:tplc="6C8C9430">
      <w:numFmt w:val="decimal"/>
      <w:lvlText w:val=""/>
      <w:lvlJc w:val="left"/>
    </w:lvl>
    <w:lvl w:ilvl="6" w:tplc="943C3422">
      <w:numFmt w:val="decimal"/>
      <w:lvlText w:val=""/>
      <w:lvlJc w:val="left"/>
    </w:lvl>
    <w:lvl w:ilvl="7" w:tplc="5E264410">
      <w:numFmt w:val="decimal"/>
      <w:lvlText w:val=""/>
      <w:lvlJc w:val="left"/>
    </w:lvl>
    <w:lvl w:ilvl="8" w:tplc="9EC0D424">
      <w:numFmt w:val="decimal"/>
      <w:lvlText w:val=""/>
      <w:lvlJc w:val="left"/>
    </w:lvl>
  </w:abstractNum>
  <w:abstractNum w:abstractNumId="3">
    <w:nsid w:val="00004F68"/>
    <w:multiLevelType w:val="hybridMultilevel"/>
    <w:tmpl w:val="E4122DFE"/>
    <w:lvl w:ilvl="0" w:tplc="E1702808">
      <w:start w:val="1"/>
      <w:numFmt w:val="bullet"/>
      <w:lvlText w:val=""/>
      <w:lvlJc w:val="left"/>
    </w:lvl>
    <w:lvl w:ilvl="1" w:tplc="10943C80">
      <w:numFmt w:val="decimal"/>
      <w:lvlText w:val=""/>
      <w:lvlJc w:val="left"/>
    </w:lvl>
    <w:lvl w:ilvl="2" w:tplc="641E4A86">
      <w:numFmt w:val="decimal"/>
      <w:lvlText w:val=""/>
      <w:lvlJc w:val="left"/>
    </w:lvl>
    <w:lvl w:ilvl="3" w:tplc="609E0878">
      <w:numFmt w:val="decimal"/>
      <w:lvlText w:val=""/>
      <w:lvlJc w:val="left"/>
    </w:lvl>
    <w:lvl w:ilvl="4" w:tplc="4660388A">
      <w:numFmt w:val="decimal"/>
      <w:lvlText w:val=""/>
      <w:lvlJc w:val="left"/>
    </w:lvl>
    <w:lvl w:ilvl="5" w:tplc="781EBA6C">
      <w:numFmt w:val="decimal"/>
      <w:lvlText w:val=""/>
      <w:lvlJc w:val="left"/>
    </w:lvl>
    <w:lvl w:ilvl="6" w:tplc="62860DEA">
      <w:numFmt w:val="decimal"/>
      <w:lvlText w:val=""/>
      <w:lvlJc w:val="left"/>
    </w:lvl>
    <w:lvl w:ilvl="7" w:tplc="3C16630E">
      <w:numFmt w:val="decimal"/>
      <w:lvlText w:val=""/>
      <w:lvlJc w:val="left"/>
    </w:lvl>
    <w:lvl w:ilvl="8" w:tplc="A058C85E">
      <w:numFmt w:val="decimal"/>
      <w:lvlText w:val=""/>
      <w:lvlJc w:val="left"/>
    </w:lvl>
  </w:abstractNum>
  <w:abstractNum w:abstractNumId="4">
    <w:nsid w:val="00005ED0"/>
    <w:multiLevelType w:val="hybridMultilevel"/>
    <w:tmpl w:val="7EDAD4EE"/>
    <w:lvl w:ilvl="0" w:tplc="411AFB16">
      <w:start w:val="1"/>
      <w:numFmt w:val="bullet"/>
      <w:lvlText w:val="\emdash "/>
      <w:lvlJc w:val="left"/>
    </w:lvl>
    <w:lvl w:ilvl="1" w:tplc="339EB72C">
      <w:start w:val="1"/>
      <w:numFmt w:val="decimal"/>
      <w:lvlText w:val="%2."/>
      <w:lvlJc w:val="left"/>
    </w:lvl>
    <w:lvl w:ilvl="2" w:tplc="B7223A2A">
      <w:numFmt w:val="decimal"/>
      <w:lvlText w:val=""/>
      <w:lvlJc w:val="left"/>
    </w:lvl>
    <w:lvl w:ilvl="3" w:tplc="C0065CAC">
      <w:numFmt w:val="decimal"/>
      <w:lvlText w:val=""/>
      <w:lvlJc w:val="left"/>
    </w:lvl>
    <w:lvl w:ilvl="4" w:tplc="A8984B96">
      <w:numFmt w:val="decimal"/>
      <w:lvlText w:val=""/>
      <w:lvlJc w:val="left"/>
    </w:lvl>
    <w:lvl w:ilvl="5" w:tplc="08B8F97E">
      <w:numFmt w:val="decimal"/>
      <w:lvlText w:val=""/>
      <w:lvlJc w:val="left"/>
    </w:lvl>
    <w:lvl w:ilvl="6" w:tplc="F0FA2B0E">
      <w:numFmt w:val="decimal"/>
      <w:lvlText w:val=""/>
      <w:lvlJc w:val="left"/>
    </w:lvl>
    <w:lvl w:ilvl="7" w:tplc="188C3438">
      <w:numFmt w:val="decimal"/>
      <w:lvlText w:val=""/>
      <w:lvlJc w:val="left"/>
    </w:lvl>
    <w:lvl w:ilvl="8" w:tplc="D0C6DB5A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43E"/>
    <w:rsid w:val="00116AFF"/>
    <w:rsid w:val="004A3D1D"/>
    <w:rsid w:val="00555E46"/>
    <w:rsid w:val="009A530A"/>
    <w:rsid w:val="009D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D5C00-BB5E-46A0-9E10-00A3A5E3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E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2020-05-10T18:53:00Z</dcterms:created>
  <dcterms:modified xsi:type="dcterms:W3CDTF">2020-05-10T19:18:00Z</dcterms:modified>
</cp:coreProperties>
</file>